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F01591" w:rsidRDefault="00F01591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F01591" w:rsidRDefault="00F01591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F01591" w:rsidRDefault="00F01591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F01591" w:rsidRDefault="00F01591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F01591" w:rsidRDefault="00F01591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131EC8" w:rsidRPr="004D65A2" w:rsidRDefault="00131EC8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Pr="004D65A2" w:rsidRDefault="008C6006" w:rsidP="008C600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</w:p>
    <w:p w:rsidR="008C6006" w:rsidRPr="005B61AA" w:rsidRDefault="008C6006" w:rsidP="006251D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  <w:r w:rsidRPr="005B61AA">
        <w:rPr>
          <w:b/>
          <w:bCs/>
          <w:sz w:val="22"/>
          <w:szCs w:val="22"/>
        </w:rPr>
        <w:t>ОДО «Сервиспищеторг»</w:t>
      </w:r>
    </w:p>
    <w:p w:rsidR="008C6006" w:rsidRPr="005B61AA" w:rsidRDefault="008C6006" w:rsidP="006251D6">
      <w:pPr>
        <w:tabs>
          <w:tab w:val="left" w:pos="7560"/>
        </w:tabs>
        <w:ind w:right="252"/>
        <w:jc w:val="center"/>
        <w:rPr>
          <w:b/>
          <w:bCs/>
          <w:sz w:val="22"/>
          <w:szCs w:val="22"/>
        </w:rPr>
      </w:pPr>
      <w:r w:rsidRPr="005B61AA">
        <w:rPr>
          <w:b/>
          <w:bCs/>
          <w:sz w:val="22"/>
          <w:szCs w:val="22"/>
        </w:rPr>
        <w:t>220012 г. Минск, ул. Логойский тракт 22а к.2</w:t>
      </w:r>
      <w:r w:rsidR="008331E0" w:rsidRPr="005B61AA">
        <w:rPr>
          <w:b/>
          <w:bCs/>
          <w:sz w:val="22"/>
          <w:szCs w:val="22"/>
        </w:rPr>
        <w:t xml:space="preserve"> </w:t>
      </w:r>
      <w:r w:rsidR="006251D6">
        <w:rPr>
          <w:b/>
          <w:bCs/>
          <w:sz w:val="22"/>
          <w:szCs w:val="22"/>
        </w:rPr>
        <w:t>офис 200 (эт. 12)</w:t>
      </w:r>
    </w:p>
    <w:p w:rsidR="008C6006" w:rsidRPr="005B61AA" w:rsidRDefault="008C6006" w:rsidP="006251D6">
      <w:pPr>
        <w:ind w:right="432"/>
        <w:jc w:val="center"/>
        <w:rPr>
          <w:b/>
          <w:bCs/>
          <w:sz w:val="22"/>
          <w:szCs w:val="22"/>
        </w:rPr>
      </w:pPr>
      <w:r w:rsidRPr="005B61AA">
        <w:rPr>
          <w:b/>
          <w:bCs/>
          <w:sz w:val="22"/>
          <w:szCs w:val="22"/>
        </w:rPr>
        <w:t>тел/факс: (017) 237-58-</w:t>
      </w:r>
      <w:r w:rsidR="003514AE" w:rsidRPr="005B61AA">
        <w:rPr>
          <w:b/>
          <w:bCs/>
          <w:sz w:val="22"/>
          <w:szCs w:val="22"/>
        </w:rPr>
        <w:t>8</w:t>
      </w:r>
      <w:r w:rsidRPr="005B61AA">
        <w:rPr>
          <w:b/>
          <w:bCs/>
          <w:sz w:val="22"/>
          <w:szCs w:val="22"/>
        </w:rPr>
        <w:t>2, 237-58-74, 237-58-75,</w:t>
      </w:r>
    </w:p>
    <w:p w:rsidR="008C6006" w:rsidRPr="005B61AA" w:rsidRDefault="008C6006" w:rsidP="006251D6">
      <w:pPr>
        <w:ind w:right="432"/>
        <w:jc w:val="center"/>
        <w:rPr>
          <w:b/>
          <w:bCs/>
          <w:sz w:val="22"/>
          <w:szCs w:val="22"/>
        </w:rPr>
      </w:pPr>
      <w:r w:rsidRPr="005B61AA">
        <w:rPr>
          <w:b/>
          <w:bCs/>
          <w:sz w:val="22"/>
          <w:szCs w:val="22"/>
        </w:rPr>
        <w:t>237-58-78, 237-58-79, 237-58-</w:t>
      </w:r>
      <w:r w:rsidR="003514AE" w:rsidRPr="005B61AA">
        <w:rPr>
          <w:b/>
          <w:bCs/>
          <w:sz w:val="22"/>
          <w:szCs w:val="22"/>
        </w:rPr>
        <w:t>7</w:t>
      </w:r>
      <w:r w:rsidRPr="005B61AA">
        <w:rPr>
          <w:b/>
          <w:bCs/>
          <w:sz w:val="22"/>
          <w:szCs w:val="22"/>
        </w:rPr>
        <w:t>2</w:t>
      </w:r>
    </w:p>
    <w:p w:rsidR="008C6006" w:rsidRPr="005B61AA" w:rsidRDefault="008C6006" w:rsidP="006251D6">
      <w:pPr>
        <w:jc w:val="center"/>
        <w:rPr>
          <w:b/>
          <w:bCs/>
          <w:sz w:val="22"/>
          <w:szCs w:val="22"/>
          <w:lang w:val="en-US"/>
        </w:rPr>
      </w:pPr>
      <w:r w:rsidRPr="005B61AA">
        <w:rPr>
          <w:b/>
          <w:bCs/>
          <w:sz w:val="22"/>
          <w:szCs w:val="22"/>
          <w:lang w:val="en-US"/>
        </w:rPr>
        <w:t xml:space="preserve">e-mail </w:t>
      </w:r>
      <w:hyperlink r:id="rId8" w:history="1">
        <w:r w:rsidRPr="005B61AA">
          <w:rPr>
            <w:rStyle w:val="a3"/>
            <w:b/>
            <w:bCs/>
            <w:sz w:val="22"/>
            <w:szCs w:val="22"/>
            <w:lang w:val="en-US"/>
          </w:rPr>
          <w:t>pichetorg@anitex.by</w:t>
        </w:r>
      </w:hyperlink>
    </w:p>
    <w:p w:rsidR="008C6006" w:rsidRDefault="00342FA4" w:rsidP="006251D6">
      <w:pPr>
        <w:jc w:val="center"/>
      </w:pPr>
      <w:hyperlink r:id="rId9" w:history="1">
        <w:r w:rsidR="008C6006" w:rsidRPr="005B61AA">
          <w:rPr>
            <w:rStyle w:val="a3"/>
            <w:b/>
            <w:bCs/>
            <w:sz w:val="22"/>
            <w:szCs w:val="22"/>
            <w:lang w:val="en-US"/>
          </w:rPr>
          <w:t>www.pichetorg.by</w:t>
        </w:r>
      </w:hyperlink>
    </w:p>
    <w:p w:rsidR="005B61AA" w:rsidRPr="004D65A2" w:rsidRDefault="005B61AA" w:rsidP="005B61AA">
      <w:pPr>
        <w:jc w:val="center"/>
        <w:rPr>
          <w:b/>
          <w:bCs/>
          <w:sz w:val="22"/>
          <w:szCs w:val="22"/>
          <w:lang w:val="en-US"/>
        </w:rPr>
      </w:pPr>
    </w:p>
    <w:p w:rsidR="008C6006" w:rsidRDefault="008C6006" w:rsidP="008331E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01370" cy="90233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006" w:rsidRDefault="008C6006" w:rsidP="008C6006">
      <w:pPr>
        <w:jc w:val="center"/>
        <w:rPr>
          <w:sz w:val="24"/>
          <w:szCs w:val="24"/>
        </w:rPr>
      </w:pPr>
    </w:p>
    <w:p w:rsidR="008C6006" w:rsidRDefault="008C6006" w:rsidP="008C6006">
      <w:pPr>
        <w:jc w:val="center"/>
        <w:rPr>
          <w:sz w:val="24"/>
          <w:szCs w:val="24"/>
        </w:rPr>
      </w:pPr>
    </w:p>
    <w:p w:rsidR="008C6006" w:rsidRPr="006D2C44" w:rsidRDefault="008C6006" w:rsidP="008C6006">
      <w:pPr>
        <w:spacing w:line="360" w:lineRule="auto"/>
        <w:jc w:val="center"/>
        <w:rPr>
          <w:b/>
          <w:spacing w:val="6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C44">
        <w:rPr>
          <w:b/>
          <w:spacing w:val="6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Беларусь</w:t>
      </w:r>
    </w:p>
    <w:p w:rsidR="008C6006" w:rsidRPr="006D2C44" w:rsidRDefault="008C6006" w:rsidP="008C6006">
      <w:pPr>
        <w:pStyle w:val="a8"/>
        <w:spacing w:line="360" w:lineRule="auto"/>
        <w:rPr>
          <w:color w:val="auto"/>
          <w:spacing w:val="6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2C44">
        <w:rPr>
          <w:color w:val="auto"/>
          <w:spacing w:val="6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ОДО «Сервиспищеторг»</w:t>
      </w:r>
    </w:p>
    <w:p w:rsidR="008C6006" w:rsidRDefault="008C6006" w:rsidP="008C6006">
      <w:pPr>
        <w:jc w:val="center"/>
        <w:rPr>
          <w:sz w:val="28"/>
          <w:szCs w:val="28"/>
        </w:rPr>
      </w:pPr>
    </w:p>
    <w:p w:rsidR="008C6006" w:rsidRDefault="008C6006" w:rsidP="008C6006">
      <w:pPr>
        <w:jc w:val="center"/>
        <w:rPr>
          <w:sz w:val="28"/>
          <w:szCs w:val="28"/>
        </w:rPr>
      </w:pPr>
    </w:p>
    <w:p w:rsidR="008C6006" w:rsidRDefault="008C6006" w:rsidP="008C6006">
      <w:pPr>
        <w:jc w:val="center"/>
        <w:rPr>
          <w:sz w:val="28"/>
          <w:szCs w:val="28"/>
        </w:rPr>
      </w:pPr>
    </w:p>
    <w:p w:rsidR="008C6006" w:rsidRDefault="008C6006" w:rsidP="008C6006">
      <w:pPr>
        <w:jc w:val="center"/>
        <w:rPr>
          <w:sz w:val="28"/>
          <w:szCs w:val="28"/>
        </w:rPr>
      </w:pPr>
    </w:p>
    <w:p w:rsidR="00131EC8" w:rsidRDefault="00131EC8" w:rsidP="008C6006">
      <w:pPr>
        <w:jc w:val="center"/>
        <w:rPr>
          <w:sz w:val="28"/>
          <w:szCs w:val="28"/>
        </w:rPr>
      </w:pPr>
    </w:p>
    <w:p w:rsidR="00AE7724" w:rsidRDefault="00AE7724" w:rsidP="00AE7724">
      <w:pPr>
        <w:jc w:val="center"/>
        <w:rPr>
          <w:b/>
          <w:color w:val="000000"/>
          <w:sz w:val="32"/>
          <w:szCs w:val="32"/>
        </w:rPr>
      </w:pPr>
      <w:r w:rsidRPr="000506DB">
        <w:rPr>
          <w:b/>
          <w:color w:val="000000"/>
          <w:sz w:val="32"/>
          <w:szCs w:val="32"/>
        </w:rPr>
        <w:t>К</w:t>
      </w:r>
      <w:r>
        <w:rPr>
          <w:b/>
          <w:color w:val="000000"/>
          <w:sz w:val="32"/>
          <w:szCs w:val="32"/>
        </w:rPr>
        <w:t>ОТЛЫ</w:t>
      </w:r>
      <w:r w:rsidRPr="000506DB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ПИЩЕВАРОЧНЫЕ</w:t>
      </w:r>
      <w:r w:rsidRPr="000506DB">
        <w:rPr>
          <w:b/>
          <w:color w:val="000000"/>
          <w:sz w:val="32"/>
          <w:szCs w:val="32"/>
        </w:rPr>
        <w:t xml:space="preserve"> </w:t>
      </w:r>
    </w:p>
    <w:p w:rsidR="008C6006" w:rsidRPr="00CA44E1" w:rsidRDefault="00AE7724" w:rsidP="00AE7724">
      <w:pPr>
        <w:jc w:val="center"/>
        <w:rPr>
          <w:sz w:val="40"/>
          <w:szCs w:val="40"/>
        </w:rPr>
      </w:pPr>
      <w:r>
        <w:rPr>
          <w:b/>
          <w:color w:val="000000"/>
          <w:sz w:val="32"/>
          <w:szCs w:val="32"/>
        </w:rPr>
        <w:t>ЭЛЕКТРИЧЕСКИЕ  ТИПА</w:t>
      </w:r>
      <w:r w:rsidRPr="000506DB">
        <w:rPr>
          <w:b/>
          <w:color w:val="000000"/>
          <w:sz w:val="32"/>
          <w:szCs w:val="32"/>
        </w:rPr>
        <w:t xml:space="preserve"> КПЭ</w:t>
      </w:r>
    </w:p>
    <w:p w:rsidR="00DB4E21" w:rsidRDefault="00DB4E21" w:rsidP="00F01591">
      <w:pPr>
        <w:rPr>
          <w:sz w:val="40"/>
          <w:szCs w:val="40"/>
        </w:rPr>
      </w:pPr>
    </w:p>
    <w:p w:rsidR="00131EC8" w:rsidRPr="00CA44E1" w:rsidRDefault="00131EC8" w:rsidP="008C6006">
      <w:pPr>
        <w:jc w:val="center"/>
        <w:rPr>
          <w:sz w:val="40"/>
          <w:szCs w:val="40"/>
        </w:rPr>
      </w:pPr>
    </w:p>
    <w:p w:rsidR="008C6006" w:rsidRDefault="00F01591" w:rsidP="008C6006">
      <w:pPr>
        <w:jc w:val="center"/>
        <w:rPr>
          <w:sz w:val="24"/>
          <w:szCs w:val="32"/>
        </w:rPr>
      </w:pPr>
      <w:r>
        <w:rPr>
          <w:sz w:val="24"/>
          <w:szCs w:val="32"/>
        </w:rPr>
        <w:t>Техническое описание.</w:t>
      </w:r>
    </w:p>
    <w:p w:rsidR="00F01591" w:rsidRDefault="00286B8D" w:rsidP="00F01591">
      <w:pPr>
        <w:jc w:val="center"/>
        <w:rPr>
          <w:sz w:val="24"/>
          <w:szCs w:val="32"/>
        </w:rPr>
      </w:pPr>
      <w:r>
        <w:rPr>
          <w:sz w:val="24"/>
          <w:szCs w:val="32"/>
        </w:rPr>
        <w:t>Инструкция по</w:t>
      </w:r>
      <w:r w:rsidR="00F01591">
        <w:rPr>
          <w:sz w:val="24"/>
          <w:szCs w:val="32"/>
        </w:rPr>
        <w:t xml:space="preserve"> эксплуатации.</w:t>
      </w:r>
    </w:p>
    <w:p w:rsidR="00F01591" w:rsidRPr="00515F82" w:rsidRDefault="00F01591" w:rsidP="00F01591">
      <w:pPr>
        <w:jc w:val="center"/>
        <w:rPr>
          <w:sz w:val="24"/>
          <w:szCs w:val="32"/>
        </w:rPr>
      </w:pPr>
      <w:r>
        <w:rPr>
          <w:sz w:val="24"/>
          <w:szCs w:val="32"/>
        </w:rPr>
        <w:t>Паспорт.</w:t>
      </w:r>
    </w:p>
    <w:p w:rsidR="00AE7724" w:rsidRDefault="00AE7724" w:rsidP="008C6006">
      <w:pPr>
        <w:jc w:val="center"/>
        <w:rPr>
          <w:sz w:val="32"/>
          <w:szCs w:val="32"/>
        </w:rPr>
      </w:pPr>
    </w:p>
    <w:p w:rsidR="00AE7724" w:rsidRDefault="00AE7724" w:rsidP="008C6006">
      <w:pPr>
        <w:jc w:val="center"/>
        <w:rPr>
          <w:sz w:val="32"/>
          <w:szCs w:val="32"/>
        </w:rPr>
      </w:pPr>
    </w:p>
    <w:p w:rsidR="00AE7724" w:rsidRDefault="00AE7724" w:rsidP="008C6006">
      <w:pPr>
        <w:jc w:val="center"/>
        <w:rPr>
          <w:sz w:val="32"/>
          <w:szCs w:val="32"/>
        </w:rPr>
      </w:pPr>
    </w:p>
    <w:p w:rsidR="00AE7724" w:rsidRDefault="00AE7724" w:rsidP="008C6006">
      <w:pPr>
        <w:jc w:val="center"/>
        <w:rPr>
          <w:sz w:val="32"/>
          <w:szCs w:val="32"/>
        </w:rPr>
      </w:pPr>
    </w:p>
    <w:p w:rsidR="00AE7724" w:rsidRDefault="00AE7724" w:rsidP="008C6006">
      <w:pPr>
        <w:jc w:val="center"/>
        <w:rPr>
          <w:sz w:val="32"/>
          <w:szCs w:val="32"/>
        </w:rPr>
      </w:pPr>
    </w:p>
    <w:p w:rsidR="00AE7724" w:rsidRDefault="00AE7724" w:rsidP="008C6006">
      <w:pPr>
        <w:jc w:val="center"/>
        <w:rPr>
          <w:sz w:val="32"/>
          <w:szCs w:val="32"/>
        </w:rPr>
      </w:pPr>
    </w:p>
    <w:p w:rsidR="008C6006" w:rsidRDefault="00053C9F" w:rsidP="008C600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200660</wp:posOffset>
            </wp:positionV>
            <wp:extent cx="666750" cy="636270"/>
            <wp:effectExtent l="19050" t="0" r="0" b="0"/>
            <wp:wrapTight wrapText="bothSides">
              <wp:wrapPolygon edited="0">
                <wp:start x="-617" y="0"/>
                <wp:lineTo x="-617" y="20695"/>
                <wp:lineTo x="21600" y="20695"/>
                <wp:lineTo x="21600" y="0"/>
                <wp:lineTo x="-617" y="0"/>
              </wp:wrapPolygon>
            </wp:wrapTight>
            <wp:docPr id="2" name="Рисунок 2" descr="ЕАС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АС чер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6DA" w:rsidRDefault="00AE56DA" w:rsidP="00F01591">
      <w:pPr>
        <w:widowControl/>
        <w:autoSpaceDE/>
        <w:autoSpaceDN/>
        <w:adjustRightInd/>
        <w:rPr>
          <w:sz w:val="32"/>
          <w:szCs w:val="32"/>
        </w:rPr>
      </w:pPr>
    </w:p>
    <w:p w:rsidR="00053C9F" w:rsidRDefault="00053C9F" w:rsidP="00AE56DA">
      <w:pPr>
        <w:widowControl/>
        <w:autoSpaceDE/>
        <w:autoSpaceDN/>
        <w:adjustRightInd/>
        <w:jc w:val="center"/>
      </w:pPr>
    </w:p>
    <w:p w:rsidR="00F01591" w:rsidRPr="00053C9F" w:rsidRDefault="00053C9F" w:rsidP="00C2108B">
      <w:pPr>
        <w:widowControl/>
        <w:autoSpaceDE/>
        <w:autoSpaceDN/>
        <w:adjustRightInd/>
        <w:spacing w:after="120"/>
        <w:jc w:val="center"/>
      </w:pPr>
      <w:r w:rsidRPr="00053C9F">
        <w:lastRenderedPageBreak/>
        <w:t>- 2 -</w:t>
      </w:r>
    </w:p>
    <w:p w:rsidR="004A5EA2" w:rsidRPr="005779A4" w:rsidRDefault="004A5EA2" w:rsidP="004A5EA2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ВНИМАНИЕ!</w:t>
      </w:r>
    </w:p>
    <w:p w:rsidR="004A5EA2" w:rsidRDefault="004A5EA2" w:rsidP="004A5EA2">
      <w:pPr>
        <w:ind w:firstLine="284"/>
        <w:rPr>
          <w:bCs/>
        </w:rPr>
      </w:pPr>
    </w:p>
    <w:p w:rsidR="004A5EA2" w:rsidRDefault="004A5EA2" w:rsidP="004A5EA2">
      <w:pPr>
        <w:ind w:firstLine="284"/>
        <w:rPr>
          <w:bCs/>
        </w:rPr>
      </w:pPr>
      <w:r w:rsidRPr="005779A4">
        <w:rPr>
          <w:bCs/>
        </w:rPr>
        <w:t xml:space="preserve">К эксплуатации пищеварочных котлов с </w:t>
      </w:r>
      <w:r>
        <w:rPr>
          <w:bCs/>
        </w:rPr>
        <w:t>электрическим обогревом допускаются лица, изучившие настоящие «Техническое описание» и «Инструкцию по монтажу и эксплуатации», а также «Правила по охране труда (правила безопасности) при эксплуатации электроустановок» и сдавшие экзамен в объёме выполняемой ими работы.</w:t>
      </w:r>
    </w:p>
    <w:p w:rsidR="004A5EA2" w:rsidRDefault="004A5EA2" w:rsidP="004A5EA2">
      <w:pPr>
        <w:ind w:firstLine="284"/>
        <w:rPr>
          <w:bCs/>
        </w:rPr>
      </w:pPr>
      <w:r>
        <w:rPr>
          <w:bCs/>
        </w:rPr>
        <w:t xml:space="preserve"> Электрическая часть котла должна обслуживаться только лицами, прошедшими обучение и имеющими группу по технике безопасности не ниже III согласно «Правил по охране труда (правил безопасности) при эксплуатации электроустановок»</w:t>
      </w:r>
    </w:p>
    <w:p w:rsidR="004A5EA2" w:rsidRPr="005779A4" w:rsidRDefault="004A5EA2" w:rsidP="004A5EA2">
      <w:pPr>
        <w:ind w:firstLine="284"/>
        <w:rPr>
          <w:bCs/>
        </w:rPr>
      </w:pPr>
    </w:p>
    <w:p w:rsidR="004A5EA2" w:rsidRDefault="004A5EA2" w:rsidP="004A5E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ТЕХНИЧЕСКОЕ ОПИСАНИЕ.</w:t>
      </w:r>
    </w:p>
    <w:p w:rsidR="004A5EA2" w:rsidRPr="005779A4" w:rsidRDefault="004A5EA2" w:rsidP="004A5EA2">
      <w:pPr>
        <w:rPr>
          <w:b/>
          <w:bCs/>
        </w:rPr>
      </w:pPr>
    </w:p>
    <w:p w:rsidR="004A5EA2" w:rsidRDefault="004A5EA2" w:rsidP="004A5EA2">
      <w:pPr>
        <w:ind w:firstLine="284"/>
        <w:rPr>
          <w:bCs/>
        </w:rPr>
      </w:pPr>
      <w:r>
        <w:rPr>
          <w:bCs/>
        </w:rPr>
        <w:t>Котёл пищеварочный электрический, далее котёл, предназначен для приготовления первых, вторых и третьих блюд, а также варки овощей в кухнях-столовых предприятий общественного питания.</w:t>
      </w:r>
    </w:p>
    <w:p w:rsidR="004A5EA2" w:rsidRDefault="004A5EA2" w:rsidP="004A5EA2">
      <w:pPr>
        <w:ind w:firstLine="284"/>
        <w:rPr>
          <w:bCs/>
        </w:rPr>
      </w:pPr>
      <w:r>
        <w:rPr>
          <w:bCs/>
        </w:rPr>
        <w:t>Котёл обеспечен автоматическим управлением тепловым режимом работы от «сухого хода»</w:t>
      </w:r>
      <w:r w:rsidR="00E432A9">
        <w:rPr>
          <w:bCs/>
        </w:rPr>
        <w:t>.</w:t>
      </w:r>
    </w:p>
    <w:p w:rsidR="004A5EA2" w:rsidRDefault="004A5EA2" w:rsidP="004A5EA2">
      <w:pPr>
        <w:ind w:firstLine="284"/>
        <w:rPr>
          <w:bCs/>
        </w:rPr>
      </w:pPr>
      <w:r>
        <w:rPr>
          <w:bCs/>
        </w:rPr>
        <w:t>Автоматическое управление тепловым режимом работы осуществляется в режиме двухступенчатого регулирования нагрева котла (разогрев и варка), и основано на регулировани</w:t>
      </w:r>
      <w:r w:rsidR="00AA62E7">
        <w:rPr>
          <w:bCs/>
        </w:rPr>
        <w:t>е</w:t>
      </w:r>
      <w:r>
        <w:rPr>
          <w:bCs/>
        </w:rPr>
        <w:t xml:space="preserve"> по давлению пара в пароводяной рубашке. Разогрев содержимого в котле происходит на полной мощности (включаются все ТЕНы), варка – на пониженной мощности (отключается часть ТЕНов).</w:t>
      </w:r>
    </w:p>
    <w:p w:rsidR="004A5EA2" w:rsidRDefault="004A5EA2" w:rsidP="004A5EA2">
      <w:pPr>
        <w:ind w:firstLine="284"/>
        <w:rPr>
          <w:bCs/>
        </w:rPr>
      </w:pPr>
      <w:r>
        <w:rPr>
          <w:bCs/>
        </w:rPr>
        <w:t>Защита от «сухого хода» осуществляется с помощью электрода, включённого в цепь питания реле «сухого</w:t>
      </w:r>
      <w:r w:rsidR="00CA1EB5">
        <w:rPr>
          <w:bCs/>
        </w:rPr>
        <w:t xml:space="preserve"> хода</w:t>
      </w:r>
      <w:r>
        <w:rPr>
          <w:bCs/>
        </w:rPr>
        <w:t>». При недостатке воды в пароводяной рубашке невозможно включение электронагревателей.</w:t>
      </w:r>
    </w:p>
    <w:p w:rsidR="004A5EA2" w:rsidRDefault="004A5EA2" w:rsidP="004A5EA2">
      <w:pPr>
        <w:ind w:firstLine="284"/>
        <w:rPr>
          <w:bCs/>
        </w:rPr>
      </w:pPr>
      <w:r>
        <w:rPr>
          <w:bCs/>
        </w:rPr>
        <w:t xml:space="preserve"> Котёл, рис. 1, является стационарным и представляет собой сварную конструкцию, состоящую из внутреннего корпуса (варочной ёмкости) (1), изготовленного из нержавеющей стали, наружного корпуса (2), облицовки (3) и подставки (4).</w:t>
      </w:r>
    </w:p>
    <w:p w:rsidR="004A5EA2" w:rsidRDefault="004A5EA2" w:rsidP="004A5EA2">
      <w:pPr>
        <w:ind w:firstLine="284"/>
        <w:rPr>
          <w:bCs/>
        </w:rPr>
      </w:pPr>
      <w:r>
        <w:rPr>
          <w:bCs/>
        </w:rPr>
        <w:t>В междудонном пространстве наружного корпуса смонтированы ТЭНы (5).</w:t>
      </w:r>
    </w:p>
    <w:p w:rsidR="004A5EA2" w:rsidRDefault="004A5EA2" w:rsidP="004A5EA2">
      <w:pPr>
        <w:ind w:firstLine="284"/>
        <w:rPr>
          <w:bCs/>
        </w:rPr>
      </w:pPr>
      <w:r>
        <w:rPr>
          <w:bCs/>
        </w:rPr>
        <w:t>Пространство между внутренним и наружным корпусами частично заполняется водой и служит греющей пароводяной рубашкой, обеспечивающей равномерный обогрев варочной ёмкости котла.</w:t>
      </w:r>
    </w:p>
    <w:p w:rsidR="004A5EA2" w:rsidRDefault="004A5EA2" w:rsidP="004A5EA2">
      <w:pPr>
        <w:ind w:firstLine="284"/>
        <w:rPr>
          <w:bCs/>
        </w:rPr>
      </w:pPr>
      <w:r>
        <w:rPr>
          <w:bCs/>
        </w:rPr>
        <w:t>Котёл закрывается крышкой (6).</w:t>
      </w:r>
    </w:p>
    <w:p w:rsidR="004A5EA2" w:rsidRDefault="004A5EA2" w:rsidP="004A5EA2">
      <w:pPr>
        <w:ind w:firstLine="284"/>
        <w:rPr>
          <w:bCs/>
        </w:rPr>
      </w:pPr>
      <w:r>
        <w:rPr>
          <w:bCs/>
        </w:rPr>
        <w:t>Котёл оборудован контрольно-измерительными приборами, электрокоммутационной аппаратурой и арматурой:</w:t>
      </w:r>
    </w:p>
    <w:p w:rsidR="004A5EA2" w:rsidRDefault="004A5EA2" w:rsidP="004A5EA2">
      <w:pPr>
        <w:tabs>
          <w:tab w:val="left" w:pos="0"/>
        </w:tabs>
        <w:ind w:right="612" w:firstLine="284"/>
      </w:pPr>
    </w:p>
    <w:p w:rsidR="004A5EA2" w:rsidRDefault="004A5EA2" w:rsidP="004A5EA2">
      <w:pPr>
        <w:tabs>
          <w:tab w:val="left" w:pos="0"/>
        </w:tabs>
        <w:ind w:right="612" w:firstLine="284"/>
      </w:pPr>
      <w:r>
        <w:t xml:space="preserve">1) электроконтактным манометром (ЭКМ) (8), служащим для контроля давления пара в паровой рубашке и поддержания </w:t>
      </w:r>
      <w:r w:rsidR="003F2A6D">
        <w:t>е</w:t>
      </w:r>
      <w:r>
        <w:t>го в заданных пределах;</w:t>
      </w:r>
    </w:p>
    <w:p w:rsidR="00FD4B85" w:rsidRDefault="00FD4B85" w:rsidP="00C2108B">
      <w:pPr>
        <w:widowControl/>
        <w:autoSpaceDE/>
        <w:autoSpaceDN/>
        <w:adjustRightInd/>
        <w:spacing w:after="120" w:line="276" w:lineRule="auto"/>
        <w:jc w:val="center"/>
        <w:rPr>
          <w:b/>
          <w:sz w:val="24"/>
          <w:szCs w:val="24"/>
        </w:rPr>
      </w:pPr>
    </w:p>
    <w:p w:rsidR="00053C9F" w:rsidRDefault="00053C9F" w:rsidP="00C2108B">
      <w:pPr>
        <w:widowControl/>
        <w:autoSpaceDE/>
        <w:autoSpaceDN/>
        <w:adjustRightInd/>
        <w:spacing w:after="120" w:line="276" w:lineRule="auto"/>
        <w:jc w:val="center"/>
        <w:rPr>
          <w:b/>
          <w:sz w:val="24"/>
          <w:szCs w:val="24"/>
        </w:rPr>
      </w:pPr>
      <w:r w:rsidRPr="00053C9F">
        <w:rPr>
          <w:b/>
          <w:sz w:val="24"/>
          <w:szCs w:val="24"/>
        </w:rPr>
        <w:lastRenderedPageBreak/>
        <w:t>Памятка по обращению с изделием</w:t>
      </w:r>
    </w:p>
    <w:p w:rsidR="00933254" w:rsidRDefault="00053C9F" w:rsidP="00933254">
      <w:pPr>
        <w:widowControl/>
        <w:autoSpaceDE/>
        <w:autoSpaceDN/>
        <w:adjustRightInd/>
        <w:spacing w:after="120" w:line="276" w:lineRule="auto"/>
        <w:ind w:firstLine="284"/>
      </w:pPr>
      <w:r w:rsidRPr="00C2108B">
        <w:t xml:space="preserve">Котёл предназначен для приготовления первых, вторых, третьих блюд и соусов. </w:t>
      </w:r>
    </w:p>
    <w:p w:rsidR="00053C9F" w:rsidRPr="00C2108B" w:rsidRDefault="00053C9F" w:rsidP="00933254">
      <w:pPr>
        <w:widowControl/>
        <w:autoSpaceDE/>
        <w:autoSpaceDN/>
        <w:adjustRightInd/>
        <w:spacing w:after="120" w:line="276" w:lineRule="auto"/>
        <w:ind w:firstLine="284"/>
      </w:pPr>
      <w:r w:rsidRPr="00C2108B">
        <w:t>Он имеет автоматическое регулирование режимов.</w:t>
      </w:r>
    </w:p>
    <w:p w:rsidR="0040090A" w:rsidRPr="00C2108B" w:rsidRDefault="00053C9F" w:rsidP="00C2108B">
      <w:pPr>
        <w:widowControl/>
        <w:autoSpaceDE/>
        <w:autoSpaceDN/>
        <w:adjustRightInd/>
        <w:spacing w:after="120" w:line="276" w:lineRule="auto"/>
        <w:ind w:left="284"/>
      </w:pPr>
      <w:r w:rsidRPr="00C2108B">
        <w:t xml:space="preserve">1. Все лица, допущенные к обслуживанию котла, должны пройти инструктаж по правилам его эксплуатации и технике безопасности. </w:t>
      </w:r>
    </w:p>
    <w:p w:rsidR="0040090A" w:rsidRPr="00C2108B" w:rsidRDefault="0040090A" w:rsidP="00C2108B">
      <w:pPr>
        <w:widowControl/>
        <w:autoSpaceDE/>
        <w:autoSpaceDN/>
        <w:adjustRightInd/>
        <w:spacing w:after="120" w:line="276" w:lineRule="auto"/>
        <w:ind w:left="284"/>
      </w:pPr>
      <w:r w:rsidRPr="00C2108B">
        <w:t>2. Перед включением котла убедитесь в надёжности заземления, исправности электропроводки и других элементов котла.</w:t>
      </w:r>
    </w:p>
    <w:p w:rsidR="0040090A" w:rsidRPr="00C2108B" w:rsidRDefault="0040090A" w:rsidP="00C2108B">
      <w:pPr>
        <w:widowControl/>
        <w:autoSpaceDE/>
        <w:autoSpaceDN/>
        <w:adjustRightInd/>
        <w:spacing w:after="120" w:line="276" w:lineRule="auto"/>
        <w:ind w:left="284"/>
      </w:pPr>
      <w:r w:rsidRPr="00C2108B">
        <w:t>3. Проверьте уровень теплоносителя в пароводяной рубашке котла, открыв контрольный кран уровня и кран наливной воронки. Если из крана уровня появится вода, уровень считается нормальным. Недостающее количество теплоносителя залейте через воронку кипячёной водой, отстоянной в течении суток, до появления её из контрольного крана уровня. Закройте кран уровня.</w:t>
      </w:r>
    </w:p>
    <w:p w:rsidR="0040090A" w:rsidRPr="00C2108B" w:rsidRDefault="0040090A" w:rsidP="00C2108B">
      <w:pPr>
        <w:widowControl/>
        <w:autoSpaceDE/>
        <w:autoSpaceDN/>
        <w:adjustRightInd/>
        <w:spacing w:after="120" w:line="276" w:lineRule="auto"/>
        <w:ind w:left="284"/>
      </w:pPr>
      <w:r w:rsidRPr="00C2108B">
        <w:t>4.</w:t>
      </w:r>
      <w:r w:rsidR="00C2108B">
        <w:t xml:space="preserve"> </w:t>
      </w:r>
      <w:r w:rsidRPr="00C2108B">
        <w:t>Откройте крышку котла. Заполните варочный сосуд необходимыми продуктами, залейте требуемое количество воды. Поверните «гусак» смесителя в сторону. Закройте крышку котла.</w:t>
      </w:r>
    </w:p>
    <w:p w:rsidR="00C2108B" w:rsidRDefault="0040090A" w:rsidP="00C2108B">
      <w:pPr>
        <w:widowControl/>
        <w:autoSpaceDE/>
        <w:autoSpaceDN/>
        <w:adjustRightInd/>
        <w:spacing w:after="120" w:line="276" w:lineRule="auto"/>
        <w:ind w:left="284"/>
      </w:pPr>
      <w:r w:rsidRPr="00C2108B">
        <w:t>5.</w:t>
      </w:r>
      <w:r w:rsidR="00C2108B">
        <w:t xml:space="preserve"> </w:t>
      </w:r>
      <w:r w:rsidRPr="00C2108B">
        <w:t>Включайте котёл установкой ручки переключателя на требуемый режим приготовления пищи. Откройте кран наливной воронки для определения начала кипения воды в пароводяной рубашке. Закройте кран при появлении непрерывной струи пара из воронки. Наличие воздуха в пароводяной рубашке снижает тепло</w:t>
      </w:r>
      <w:r w:rsidR="0084443B">
        <w:t>от</w:t>
      </w:r>
      <w:r w:rsidRPr="00C2108B">
        <w:t>дачу варочному сосуду. Выключайте котёл установкой ручки переключателя в положение «выключено»</w:t>
      </w:r>
    </w:p>
    <w:p w:rsidR="00C2108B" w:rsidRDefault="00C2108B" w:rsidP="00C2108B">
      <w:pPr>
        <w:widowControl/>
        <w:autoSpaceDE/>
        <w:autoSpaceDN/>
        <w:adjustRightInd/>
        <w:spacing w:after="120" w:line="276" w:lineRule="auto"/>
        <w:ind w:left="284"/>
      </w:pPr>
      <w:r>
        <w:t>6. Откройте кран наливной воронки для определения начала кипения воды в пароводяной рубашке. Закройте кран при появлении непрерывной струи пара из воронки. Наличие воздуха в пароводяной рубашке снижает теплоотдачу варочному сосуду. Выключайте котёл установкой ручки переключателя в положение «выключено».</w:t>
      </w:r>
    </w:p>
    <w:p w:rsidR="00C2108B" w:rsidRDefault="00C2108B" w:rsidP="00C2108B">
      <w:pPr>
        <w:widowControl/>
        <w:autoSpaceDE/>
        <w:autoSpaceDN/>
        <w:adjustRightInd/>
        <w:spacing w:after="120" w:line="276" w:lineRule="auto"/>
        <w:ind w:left="284"/>
      </w:pPr>
      <w:r>
        <w:t>7. Предохранительный клапан должен срабатывать в аварийных случаях при давлении пара в пароводяной рубашке не ниже 0,045 МПа (0,45 кг/см</w:t>
      </w:r>
      <w:r>
        <w:rPr>
          <w:vertAlign w:val="superscript"/>
        </w:rPr>
        <w:t>2</w:t>
      </w:r>
      <w:r>
        <w:t xml:space="preserve">).  </w:t>
      </w:r>
    </w:p>
    <w:p w:rsidR="00C2108B" w:rsidRDefault="00C2108B" w:rsidP="00C2108B">
      <w:pPr>
        <w:widowControl/>
        <w:autoSpaceDE/>
        <w:autoSpaceDN/>
        <w:adjustRightInd/>
        <w:spacing w:after="120" w:line="276" w:lineRule="auto"/>
        <w:ind w:left="284"/>
      </w:pPr>
      <w:r>
        <w:t>8. Не оставляйте включенный котёл без присмотра.</w:t>
      </w:r>
    </w:p>
    <w:p w:rsidR="00C2108B" w:rsidRDefault="00C2108B" w:rsidP="00C2108B">
      <w:pPr>
        <w:widowControl/>
        <w:autoSpaceDE/>
        <w:autoSpaceDN/>
        <w:adjustRightInd/>
        <w:spacing w:after="120" w:line="276" w:lineRule="auto"/>
        <w:ind w:left="284"/>
      </w:pPr>
      <w:r>
        <w:t>9. Берегите котёл от ударов, царапин и т. п. После работы</w:t>
      </w:r>
      <w:r w:rsidR="0084443B">
        <w:t xml:space="preserve"> отключите котёл</w:t>
      </w:r>
      <w:r>
        <w:t xml:space="preserve"> вычистите, вымойте и протрите его.</w:t>
      </w:r>
    </w:p>
    <w:p w:rsidR="005779A4" w:rsidRPr="005779A4" w:rsidRDefault="00C2108B" w:rsidP="005779A4">
      <w:pPr>
        <w:widowControl/>
        <w:autoSpaceDE/>
        <w:autoSpaceDN/>
        <w:adjustRightInd/>
        <w:spacing w:after="200" w:line="276" w:lineRule="auto"/>
        <w:ind w:left="284"/>
      </w:pPr>
      <w:r w:rsidRPr="00C2108B">
        <w:t>10.</w:t>
      </w:r>
      <w:r>
        <w:t xml:space="preserve"> При неисправности (сильное парение, течь воды, запах гари, и т. д.) котёл немедленно выключите, и вызовите механика.</w:t>
      </w:r>
      <w:r w:rsidR="00131EC8" w:rsidRPr="00C2108B">
        <w:br w:type="page"/>
      </w:r>
    </w:p>
    <w:p w:rsidR="005779A4" w:rsidRPr="00A40C9A" w:rsidRDefault="00A40C9A" w:rsidP="00A40C9A">
      <w:pPr>
        <w:spacing w:after="120"/>
        <w:jc w:val="center"/>
        <w:rPr>
          <w:bCs/>
        </w:rPr>
      </w:pPr>
      <w:r w:rsidRPr="00A40C9A">
        <w:rPr>
          <w:bCs/>
        </w:rPr>
        <w:lastRenderedPageBreak/>
        <w:t xml:space="preserve">- </w:t>
      </w:r>
      <w:r w:rsidR="004A5EA2">
        <w:rPr>
          <w:bCs/>
        </w:rPr>
        <w:t>18</w:t>
      </w:r>
      <w:r w:rsidRPr="00A40C9A">
        <w:rPr>
          <w:bCs/>
        </w:rPr>
        <w:t xml:space="preserve"> -</w:t>
      </w:r>
    </w:p>
    <w:p w:rsidR="005779A4" w:rsidRDefault="00A40C9A" w:rsidP="00A40C9A">
      <w:pPr>
        <w:spacing w:after="120"/>
        <w:jc w:val="center"/>
        <w:rPr>
          <w:b/>
          <w:bCs/>
          <w:sz w:val="24"/>
          <w:szCs w:val="24"/>
        </w:rPr>
      </w:pPr>
      <w:r w:rsidRPr="00A40C9A">
        <w:rPr>
          <w:b/>
          <w:bCs/>
          <w:sz w:val="24"/>
          <w:szCs w:val="24"/>
        </w:rPr>
        <w:t>Гарантийный талон</w:t>
      </w:r>
    </w:p>
    <w:p w:rsidR="00A40C9A" w:rsidRDefault="00A40C9A" w:rsidP="00093E03">
      <w:pPr>
        <w:ind w:firstLine="142"/>
        <w:rPr>
          <w:bCs/>
        </w:rPr>
      </w:pPr>
      <w:r w:rsidRPr="00093E03">
        <w:rPr>
          <w:bCs/>
        </w:rPr>
        <w:t>На изделие №___________ дата выпуска_______________ установлен гарантийный срок 12 мес.</w:t>
      </w:r>
      <w:r w:rsidR="00093E03" w:rsidRPr="00093E03">
        <w:rPr>
          <w:bCs/>
        </w:rPr>
        <w:t xml:space="preserve"> С момента ввода в эксплуатацию, но не более 14 мес. Со дня продажи.</w:t>
      </w:r>
    </w:p>
    <w:p w:rsidR="00093E03" w:rsidRDefault="00093E03" w:rsidP="00093E03">
      <w:pPr>
        <w:ind w:firstLine="142"/>
        <w:rPr>
          <w:bCs/>
        </w:rPr>
      </w:pPr>
      <w:r>
        <w:rPr>
          <w:bCs/>
        </w:rPr>
        <w:t>Поставщик гарантирует устранение повреждённых дефектов оборудования, возникших по вине изготовителя.</w:t>
      </w:r>
    </w:p>
    <w:p w:rsidR="00093E03" w:rsidRDefault="00093E03" w:rsidP="00093E03">
      <w:pPr>
        <w:ind w:firstLine="142"/>
        <w:rPr>
          <w:bCs/>
        </w:rPr>
      </w:pPr>
      <w:r>
        <w:rPr>
          <w:b/>
          <w:bCs/>
        </w:rPr>
        <w:t xml:space="preserve">Внимание! </w:t>
      </w:r>
      <w:r>
        <w:rPr>
          <w:bCs/>
        </w:rPr>
        <w:t>Данное обязательство не распространяется на быстро изнашиваемые детали и принадлежности: сигнальные лампы, нагревательные элементы, предохранители, реле, контакторы.</w:t>
      </w:r>
    </w:p>
    <w:p w:rsidR="00093E03" w:rsidRDefault="00093E03" w:rsidP="00093E03">
      <w:pPr>
        <w:ind w:firstLine="142"/>
        <w:rPr>
          <w:bCs/>
        </w:rPr>
      </w:pPr>
      <w:r>
        <w:rPr>
          <w:bCs/>
        </w:rPr>
        <w:t>Необходимым условием исполнения гарантийных обязательств и рассмотрения акта рекламации является:</w:t>
      </w:r>
    </w:p>
    <w:p w:rsidR="00093E03" w:rsidRDefault="00093E03" w:rsidP="00093E03">
      <w:pPr>
        <w:ind w:firstLine="567"/>
        <w:rPr>
          <w:bCs/>
        </w:rPr>
      </w:pPr>
      <w:r>
        <w:rPr>
          <w:bCs/>
        </w:rPr>
        <w:t>- соблюдение правил транспортировки и проведения погрузочно-разгрузочных работ,</w:t>
      </w:r>
    </w:p>
    <w:p w:rsidR="00093E03" w:rsidRDefault="00093E03" w:rsidP="00093E03">
      <w:pPr>
        <w:ind w:firstLine="567"/>
        <w:rPr>
          <w:bCs/>
        </w:rPr>
      </w:pPr>
      <w:r>
        <w:rPr>
          <w:bCs/>
        </w:rPr>
        <w:t>- соблюдение правил установки и подключения оборудования (см. инструкцию по эксплуатации),</w:t>
      </w:r>
    </w:p>
    <w:p w:rsidR="00093E03" w:rsidRDefault="00093E03" w:rsidP="00093E03">
      <w:pPr>
        <w:ind w:firstLine="567"/>
        <w:rPr>
          <w:bCs/>
        </w:rPr>
      </w:pPr>
      <w:r>
        <w:rPr>
          <w:bCs/>
        </w:rPr>
        <w:t>- выполнение пуско-наладочных работ специализированной организацией, которые должны быть подтверждены актом выполненных работ,</w:t>
      </w:r>
    </w:p>
    <w:p w:rsidR="00093E03" w:rsidRDefault="00093E03" w:rsidP="00093E03">
      <w:pPr>
        <w:ind w:firstLine="567"/>
        <w:rPr>
          <w:bCs/>
        </w:rPr>
      </w:pPr>
      <w:r>
        <w:rPr>
          <w:bCs/>
        </w:rPr>
        <w:t>- выполнение плановых сервисных работ, которые должны быть подтверждены актами (договор с обслуживающей организацией).</w:t>
      </w:r>
    </w:p>
    <w:p w:rsidR="00093E03" w:rsidRDefault="00093E03" w:rsidP="00093E03">
      <w:pPr>
        <w:ind w:firstLine="142"/>
        <w:rPr>
          <w:b/>
          <w:bCs/>
        </w:rPr>
      </w:pPr>
      <w:r>
        <w:rPr>
          <w:b/>
          <w:bCs/>
        </w:rPr>
        <w:t>Транспортировка неисправного оборудования и запасных частей осуществляется за счёт покупателя и только в положении, пригодном для транспортировки.</w:t>
      </w:r>
    </w:p>
    <w:p w:rsidR="00093E03" w:rsidRDefault="00093E03" w:rsidP="00093E03">
      <w:pPr>
        <w:ind w:firstLine="142"/>
        <w:rPr>
          <w:b/>
          <w:bCs/>
        </w:rPr>
      </w:pPr>
    </w:p>
    <w:p w:rsidR="00DC5F09" w:rsidRDefault="00DC5F09" w:rsidP="00093E03">
      <w:pPr>
        <w:ind w:firstLine="142"/>
        <w:rPr>
          <w:b/>
          <w:bCs/>
        </w:rPr>
      </w:pPr>
      <w:r>
        <w:rPr>
          <w:b/>
          <w:bCs/>
        </w:rPr>
        <w:t>Настоящая гарантия не даёт право на возмещение прямых, косвенных убытков.</w:t>
      </w:r>
    </w:p>
    <w:p w:rsidR="00DC5F09" w:rsidRDefault="00DC5F09" w:rsidP="00093E03">
      <w:pPr>
        <w:ind w:firstLine="142"/>
        <w:rPr>
          <w:bCs/>
        </w:rPr>
      </w:pPr>
    </w:p>
    <w:p w:rsidR="00DC5F09" w:rsidRDefault="00DC5F09" w:rsidP="00093E03">
      <w:pPr>
        <w:ind w:firstLine="142"/>
        <w:rPr>
          <w:bCs/>
        </w:rPr>
      </w:pPr>
      <w:r>
        <w:rPr>
          <w:bCs/>
        </w:rPr>
        <w:t>Акт рекламации рассматривается только при наличии данного гарантийного талона.</w:t>
      </w:r>
    </w:p>
    <w:p w:rsidR="00DC5F09" w:rsidRDefault="00DC5F09" w:rsidP="00093E03">
      <w:pPr>
        <w:ind w:firstLine="142"/>
        <w:rPr>
          <w:bCs/>
        </w:rPr>
      </w:pPr>
    </w:p>
    <w:p w:rsidR="00DC5F09" w:rsidRDefault="00DC5F09" w:rsidP="00093E03">
      <w:pPr>
        <w:ind w:firstLine="142"/>
        <w:rPr>
          <w:bCs/>
        </w:rPr>
      </w:pPr>
    </w:p>
    <w:p w:rsidR="00DC5F09" w:rsidRDefault="00DC5F09" w:rsidP="00093E03">
      <w:pPr>
        <w:ind w:firstLine="142"/>
        <w:rPr>
          <w:bCs/>
        </w:rPr>
      </w:pPr>
    </w:p>
    <w:p w:rsidR="00DC5F09" w:rsidRDefault="00DC5F09" w:rsidP="00093E03">
      <w:pPr>
        <w:ind w:firstLine="142"/>
        <w:rPr>
          <w:bCs/>
        </w:rPr>
      </w:pPr>
    </w:p>
    <w:p w:rsidR="00DC5F09" w:rsidRPr="00DC5F09" w:rsidRDefault="00DC5F09" w:rsidP="00DC5F09">
      <w:pPr>
        <w:ind w:firstLine="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СВЕДЕНИЯ О ВВОДЕ В ЭКСПЛУАТАЦИЮ</w:t>
      </w:r>
    </w:p>
    <w:p w:rsidR="00DC5F09" w:rsidRDefault="00DC5F09" w:rsidP="00DC5F09">
      <w:pPr>
        <w:ind w:firstLine="1134"/>
        <w:rPr>
          <w:bCs/>
        </w:rPr>
      </w:pPr>
    </w:p>
    <w:p w:rsidR="00DC5F09" w:rsidRDefault="00DC5F09" w:rsidP="00DC5F09">
      <w:pPr>
        <w:ind w:firstLine="567"/>
        <w:rPr>
          <w:bCs/>
          <w:sz w:val="16"/>
          <w:szCs w:val="16"/>
        </w:rPr>
      </w:pPr>
      <w:r>
        <w:rPr>
          <w:bCs/>
        </w:rPr>
        <w:t>Котёл пищеварочный электрический КПЭ</w:t>
      </w:r>
      <w:r w:rsidRPr="007924F3">
        <w:rPr>
          <w:bCs/>
          <w:sz w:val="16"/>
          <w:szCs w:val="16"/>
        </w:rPr>
        <w:t>__________</w:t>
      </w:r>
      <w:r>
        <w:rPr>
          <w:bCs/>
          <w:sz w:val="16"/>
          <w:szCs w:val="16"/>
        </w:rPr>
        <w:t xml:space="preserve"> Зав.№</w:t>
      </w:r>
      <w:r w:rsidRPr="00DC5F09">
        <w:rPr>
          <w:bCs/>
          <w:sz w:val="16"/>
          <w:szCs w:val="16"/>
        </w:rPr>
        <w:t xml:space="preserve"> </w:t>
      </w:r>
      <w:r w:rsidRPr="007924F3">
        <w:rPr>
          <w:bCs/>
          <w:sz w:val="16"/>
          <w:szCs w:val="16"/>
        </w:rPr>
        <w:t>_______________________</w:t>
      </w:r>
    </w:p>
    <w:p w:rsidR="00DC5F09" w:rsidRDefault="00DC5F09" w:rsidP="00DC5F09">
      <w:pPr>
        <w:ind w:firstLine="567"/>
        <w:rPr>
          <w:bCs/>
          <w:sz w:val="16"/>
          <w:szCs w:val="16"/>
        </w:rPr>
      </w:pPr>
    </w:p>
    <w:p w:rsidR="00DC5F09" w:rsidRDefault="00DC5F09" w:rsidP="00DC5F09">
      <w:pPr>
        <w:ind w:firstLine="567"/>
        <w:rPr>
          <w:bCs/>
          <w:sz w:val="16"/>
          <w:szCs w:val="16"/>
        </w:rPr>
      </w:pPr>
      <w:r w:rsidRPr="00DC5F09">
        <w:rPr>
          <w:bCs/>
        </w:rPr>
        <w:t>Дата</w:t>
      </w:r>
      <w:r>
        <w:rPr>
          <w:bCs/>
        </w:rPr>
        <w:t xml:space="preserve"> ввода в эксплуатацию</w:t>
      </w:r>
      <w:r w:rsidRPr="007924F3">
        <w:rPr>
          <w:bCs/>
          <w:sz w:val="16"/>
          <w:szCs w:val="16"/>
        </w:rPr>
        <w:t>_______________________________________________________</w:t>
      </w:r>
    </w:p>
    <w:p w:rsidR="00DC5F09" w:rsidRDefault="00DC5F09" w:rsidP="00DC5F09">
      <w:pPr>
        <w:ind w:firstLine="567"/>
        <w:jc w:val="center"/>
        <w:rPr>
          <w:bCs/>
          <w:sz w:val="14"/>
          <w:szCs w:val="14"/>
        </w:rPr>
      </w:pPr>
      <w:r w:rsidRPr="00DC5F09">
        <w:rPr>
          <w:bCs/>
          <w:sz w:val="14"/>
          <w:szCs w:val="14"/>
        </w:rPr>
        <w:t>(число, месяц, год)</w:t>
      </w:r>
    </w:p>
    <w:p w:rsidR="00DC5F09" w:rsidRDefault="00DC5F09" w:rsidP="00DC5F09">
      <w:pPr>
        <w:ind w:firstLine="567"/>
        <w:rPr>
          <w:bCs/>
          <w:sz w:val="16"/>
          <w:szCs w:val="16"/>
        </w:rPr>
      </w:pPr>
      <w:r>
        <w:rPr>
          <w:bCs/>
        </w:rPr>
        <w:t>Ввод в эксплуатацию произвёл</w:t>
      </w:r>
      <w:r w:rsidRPr="007924F3">
        <w:rPr>
          <w:bCs/>
          <w:sz w:val="16"/>
          <w:szCs w:val="16"/>
        </w:rPr>
        <w:t>___________________________________________________</w:t>
      </w:r>
    </w:p>
    <w:p w:rsidR="00DC5F09" w:rsidRDefault="00DC5F09" w:rsidP="00DC5F09">
      <w:pPr>
        <w:ind w:firstLine="567"/>
        <w:jc w:val="center"/>
        <w:rPr>
          <w:bCs/>
          <w:sz w:val="14"/>
          <w:szCs w:val="14"/>
        </w:rPr>
      </w:pPr>
      <w:r>
        <w:rPr>
          <w:bCs/>
          <w:sz w:val="14"/>
          <w:szCs w:val="14"/>
        </w:rPr>
        <w:t>(ФИО, контактный телефон)</w:t>
      </w:r>
    </w:p>
    <w:p w:rsidR="00DC5F09" w:rsidRDefault="00DC5F09" w:rsidP="00DC5F09">
      <w:pPr>
        <w:ind w:firstLine="567"/>
        <w:jc w:val="center"/>
        <w:rPr>
          <w:bCs/>
          <w:sz w:val="14"/>
          <w:szCs w:val="14"/>
        </w:rPr>
      </w:pPr>
    </w:p>
    <w:p w:rsidR="00DB2D22" w:rsidRDefault="00DB2D22" w:rsidP="00DC5F09">
      <w:pPr>
        <w:ind w:firstLine="567"/>
        <w:jc w:val="center"/>
        <w:rPr>
          <w:bCs/>
          <w:sz w:val="14"/>
          <w:szCs w:val="14"/>
        </w:rPr>
      </w:pPr>
    </w:p>
    <w:p w:rsidR="00DB2D22" w:rsidRDefault="00DB2D22" w:rsidP="00DC5F09">
      <w:pPr>
        <w:ind w:firstLine="567"/>
        <w:jc w:val="center"/>
        <w:rPr>
          <w:bCs/>
          <w:sz w:val="14"/>
          <w:szCs w:val="14"/>
        </w:rPr>
      </w:pPr>
    </w:p>
    <w:p w:rsidR="00DB2D22" w:rsidRDefault="00DB2D22" w:rsidP="00DC5F09">
      <w:pPr>
        <w:ind w:firstLine="567"/>
        <w:jc w:val="center"/>
        <w:rPr>
          <w:bCs/>
          <w:sz w:val="14"/>
          <w:szCs w:val="14"/>
        </w:rPr>
      </w:pPr>
    </w:p>
    <w:p w:rsidR="00DB2D22" w:rsidRPr="00DB2D22" w:rsidRDefault="00DB2D22" w:rsidP="00DB2D22">
      <w:pPr>
        <w:ind w:firstLine="567"/>
        <w:rPr>
          <w:bCs/>
        </w:rPr>
      </w:pPr>
      <w:r>
        <w:rPr>
          <w:bCs/>
        </w:rPr>
        <w:t>М.П. /специализированной организации/</w:t>
      </w:r>
    </w:p>
    <w:p w:rsidR="00DC5F09" w:rsidRPr="00DC5F09" w:rsidRDefault="00DC5F09" w:rsidP="00DC5F09">
      <w:pPr>
        <w:ind w:firstLine="567"/>
        <w:rPr>
          <w:bCs/>
        </w:rPr>
      </w:pPr>
    </w:p>
    <w:p w:rsidR="005779A4" w:rsidRDefault="00A40C9A" w:rsidP="00A40C9A">
      <w:pPr>
        <w:tabs>
          <w:tab w:val="left" w:pos="360"/>
        </w:tabs>
        <w:spacing w:after="120"/>
        <w:ind w:left="360" w:right="612" w:hanging="360"/>
        <w:jc w:val="center"/>
      </w:pPr>
      <w:r w:rsidRPr="00A40C9A">
        <w:lastRenderedPageBreak/>
        <w:t xml:space="preserve">- </w:t>
      </w:r>
      <w:r w:rsidR="004A5EA2">
        <w:t>3</w:t>
      </w:r>
      <w:r w:rsidRPr="00A40C9A">
        <w:t xml:space="preserve"> </w:t>
      </w:r>
      <w:r w:rsidR="00993DAC">
        <w:t>-</w:t>
      </w:r>
    </w:p>
    <w:p w:rsidR="00A81B07" w:rsidRDefault="00A81B07" w:rsidP="000E735B">
      <w:pPr>
        <w:tabs>
          <w:tab w:val="left" w:pos="0"/>
        </w:tabs>
        <w:ind w:right="114" w:firstLine="284"/>
      </w:pPr>
      <w:r>
        <w:t>2) предохранительным клапаном (9) двойного действия, для выпуска пара из пароводяной рубашки</w:t>
      </w:r>
      <w:r w:rsidR="005212A6">
        <w:t xml:space="preserve"> свыше 0,05 МПа (0,5 кгс/см</w:t>
      </w:r>
      <w:r w:rsidR="005212A6">
        <w:rPr>
          <w:vertAlign w:val="superscript"/>
        </w:rPr>
        <w:t>2</w:t>
      </w:r>
      <w:r w:rsidR="005212A6">
        <w:t>) и выпуска воздуха при возникновении разряжения;</w:t>
      </w:r>
    </w:p>
    <w:p w:rsidR="005212A6" w:rsidRDefault="005212A6" w:rsidP="000E735B">
      <w:pPr>
        <w:tabs>
          <w:tab w:val="left" w:pos="0"/>
        </w:tabs>
        <w:ind w:right="114" w:firstLine="284"/>
      </w:pPr>
      <w:r>
        <w:t>3) заливным устройством (14) для заполнения варочной ёмкости водой;</w:t>
      </w:r>
    </w:p>
    <w:p w:rsidR="005212A6" w:rsidRDefault="005212A6" w:rsidP="000E735B">
      <w:pPr>
        <w:tabs>
          <w:tab w:val="left" w:pos="0"/>
        </w:tabs>
        <w:ind w:right="114" w:firstLine="284"/>
      </w:pPr>
      <w:r>
        <w:t>4) сливным краном (13) для слива воды при промывке варочной ёмкости;</w:t>
      </w:r>
    </w:p>
    <w:p w:rsidR="005212A6" w:rsidRDefault="005212A6" w:rsidP="000E735B">
      <w:pPr>
        <w:tabs>
          <w:tab w:val="left" w:pos="0"/>
        </w:tabs>
        <w:ind w:right="114" w:firstLine="284"/>
      </w:pPr>
      <w:r>
        <w:t>5) воронка с краном (12) – для заполнения пароводяной рубашки кипячёной водой и предварительного выпуска из неё воздуха;</w:t>
      </w:r>
    </w:p>
    <w:p w:rsidR="005212A6" w:rsidRDefault="005212A6" w:rsidP="000E735B">
      <w:pPr>
        <w:tabs>
          <w:tab w:val="left" w:pos="0"/>
        </w:tabs>
        <w:ind w:right="114" w:firstLine="284"/>
      </w:pPr>
      <w:r>
        <w:t>6) контрольным водяным краном (11) – для контроля уровня воды в пароводяной рубашке;</w:t>
      </w:r>
    </w:p>
    <w:p w:rsidR="005212A6" w:rsidRDefault="005212A6" w:rsidP="000E735B">
      <w:pPr>
        <w:tabs>
          <w:tab w:val="left" w:pos="0"/>
        </w:tabs>
        <w:ind w:right="114" w:firstLine="284"/>
      </w:pPr>
      <w:r>
        <w:t xml:space="preserve">7) электродом (сухого хода) (16) </w:t>
      </w:r>
      <w:r w:rsidR="004464F8">
        <w:t xml:space="preserve"> для автоматического полного выключения электронагревателей при снижении уровня воды в пароводяной рубашке ниже заданного уровня;</w:t>
      </w:r>
    </w:p>
    <w:p w:rsidR="004464F8" w:rsidRDefault="004464F8" w:rsidP="000E735B">
      <w:pPr>
        <w:tabs>
          <w:tab w:val="left" w:pos="0"/>
        </w:tabs>
        <w:ind w:right="114" w:firstLine="284"/>
      </w:pPr>
      <w:r>
        <w:t xml:space="preserve">8) </w:t>
      </w:r>
      <w:r w:rsidR="00F716E0">
        <w:t>краном полного слива воды (10) для обслуживания ТЭНов.</w:t>
      </w:r>
      <w:r>
        <w:t>;</w:t>
      </w:r>
    </w:p>
    <w:p w:rsidR="004464F8" w:rsidRDefault="004464F8" w:rsidP="000E735B">
      <w:pPr>
        <w:tabs>
          <w:tab w:val="left" w:pos="0"/>
        </w:tabs>
        <w:ind w:right="114" w:firstLine="284"/>
      </w:pPr>
      <w:r>
        <w:t>9) пультом управления</w:t>
      </w:r>
      <w:r w:rsidR="007D154D">
        <w:t>, в котором смонтирована вся коммутационная электроаппаратура управления тепловым режимом котла;</w:t>
      </w:r>
    </w:p>
    <w:p w:rsidR="007D154D" w:rsidRDefault="007D154D" w:rsidP="000E735B">
      <w:pPr>
        <w:tabs>
          <w:tab w:val="left" w:pos="0"/>
        </w:tabs>
        <w:ind w:right="114" w:firstLine="284"/>
      </w:pPr>
      <w:r>
        <w:t>10) кнопками управления, с помощью которых включается и выключается обогрев котла – на пульте управления.</w:t>
      </w:r>
    </w:p>
    <w:p w:rsidR="005C2003" w:rsidRDefault="005C2003" w:rsidP="000E735B">
      <w:pPr>
        <w:tabs>
          <w:tab w:val="left" w:pos="0"/>
        </w:tabs>
        <w:ind w:right="114" w:firstLine="284"/>
      </w:pPr>
    </w:p>
    <w:p w:rsidR="007D154D" w:rsidRDefault="007D154D" w:rsidP="000E735B">
      <w:pPr>
        <w:tabs>
          <w:tab w:val="left" w:pos="0"/>
        </w:tabs>
        <w:ind w:right="11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Работа электрической схемы.</w:t>
      </w:r>
    </w:p>
    <w:p w:rsidR="00F716E0" w:rsidRDefault="00F716E0" w:rsidP="000E735B">
      <w:pPr>
        <w:tabs>
          <w:tab w:val="left" w:pos="0"/>
        </w:tabs>
        <w:ind w:right="114" w:firstLine="284"/>
        <w:jc w:val="center"/>
        <w:rPr>
          <w:b/>
          <w:sz w:val="24"/>
          <w:szCs w:val="24"/>
        </w:rPr>
      </w:pPr>
    </w:p>
    <w:p w:rsidR="007D154D" w:rsidRDefault="007D154D" w:rsidP="000E735B">
      <w:pPr>
        <w:tabs>
          <w:tab w:val="left" w:pos="0"/>
        </w:tabs>
        <w:ind w:right="114" w:firstLine="284"/>
      </w:pPr>
      <w:r w:rsidRPr="007D154D">
        <w:t>Котёл</w:t>
      </w:r>
      <w:r w:rsidR="005A3281">
        <w:t xml:space="preserve"> питается от трёхф</w:t>
      </w:r>
      <w:r>
        <w:t>азной</w:t>
      </w:r>
      <w:r w:rsidR="005A3281">
        <w:t xml:space="preserve"> четырёхпроводной сети</w:t>
      </w:r>
      <w:r>
        <w:t xml:space="preserve"> </w:t>
      </w:r>
      <w:r w:rsidR="00154849">
        <w:t>переменного тока напряжением 380 В, частотой 50 Гц (см. схему электрическую принципиальную, рис. 2 и 3).</w:t>
      </w:r>
    </w:p>
    <w:p w:rsidR="00154849" w:rsidRDefault="00154849" w:rsidP="000E735B">
      <w:pPr>
        <w:tabs>
          <w:tab w:val="left" w:pos="0"/>
        </w:tabs>
        <w:ind w:right="114" w:firstLine="284"/>
      </w:pPr>
      <w:r>
        <w:t>Напряжение подаётся на клеммы (1,2,3) (фазы) и 8 (нулевой провод) пульта управления через коммутационный аппарат (рубильник Р или автоматический выключатель в поставку не входит).</w:t>
      </w:r>
    </w:p>
    <w:p w:rsidR="00154849" w:rsidRDefault="00154849" w:rsidP="000E735B">
      <w:pPr>
        <w:tabs>
          <w:tab w:val="left" w:pos="0"/>
        </w:tabs>
        <w:ind w:right="114" w:firstLine="284"/>
      </w:pPr>
      <w:r>
        <w:t>При подаче напряжения на вторичных обмотках разделительного трансформатора (ТР) появляется напряжение 220 В для ламп сигнализации и срабатывание реле РП1 (реле «сухого хода»).</w:t>
      </w:r>
    </w:p>
    <w:p w:rsidR="00154849" w:rsidRDefault="00154849" w:rsidP="000E735B">
      <w:pPr>
        <w:tabs>
          <w:tab w:val="left" w:pos="0"/>
        </w:tabs>
        <w:ind w:right="114" w:firstLine="284"/>
      </w:pPr>
      <w:r>
        <w:t>При наличии в пароводяной рубашке воды выше уровня электрода «сухого хода» происходит замыкание цепи и реле РП1 сработает и своими контактами РП1-2 включит зелёную сигнальную лампу «включено», а контактами РП-3 подготовит к включению пускатель П2.</w:t>
      </w:r>
    </w:p>
    <w:p w:rsidR="00154849" w:rsidRDefault="00154849" w:rsidP="000E735B">
      <w:pPr>
        <w:tabs>
          <w:tab w:val="left" w:pos="0"/>
        </w:tabs>
        <w:ind w:right="114" w:firstLine="284"/>
      </w:pPr>
      <w:r>
        <w:t>Котёл готов к работе и включится кнопкой «пуск».</w:t>
      </w:r>
    </w:p>
    <w:p w:rsidR="0061281E" w:rsidRDefault="00154849" w:rsidP="000E735B">
      <w:pPr>
        <w:tabs>
          <w:tab w:val="left" w:pos="0"/>
        </w:tabs>
        <w:ind w:right="114" w:firstLine="284"/>
      </w:pPr>
      <w:r>
        <w:t>При отсутствии в пароводяной рубашке воды или недостаточном её количестве электрод не замыкается, реле РП1не сработает, замкнут контакт РП1-1, горит красная лампа («сухой ход»)</w:t>
      </w:r>
      <w:r w:rsidR="0061281E">
        <w:t>, а разомкнутый контакт РП1-3 не позволяет подать напряжение на катушку управления пускателем П2 и через его контакты на катушку управления пускателем П1.</w:t>
      </w:r>
    </w:p>
    <w:p w:rsidR="00993DAC" w:rsidRDefault="00993DAC" w:rsidP="000E735B">
      <w:pPr>
        <w:tabs>
          <w:tab w:val="left" w:pos="0"/>
        </w:tabs>
        <w:ind w:right="114" w:firstLine="284"/>
      </w:pPr>
      <w:r>
        <w:t>Котёл не готов к работе и не включится тумблером.</w:t>
      </w:r>
    </w:p>
    <w:p w:rsidR="00993DAC" w:rsidRDefault="00993DAC" w:rsidP="000E735B">
      <w:pPr>
        <w:tabs>
          <w:tab w:val="left" w:pos="0"/>
        </w:tabs>
        <w:ind w:right="114" w:firstLine="284"/>
      </w:pPr>
      <w:r>
        <w:t xml:space="preserve">При готовности котла к работе (реле РП1 включено, контакт РП1-1 разомкнут, а контакты РП1-2 и РП1-3 замкнуты, горит зелёная лампа «включено») возможны два режима работы котла, определяемые положением </w:t>
      </w:r>
    </w:p>
    <w:p w:rsidR="00993DAC" w:rsidRDefault="00993DAC" w:rsidP="00651004">
      <w:pPr>
        <w:tabs>
          <w:tab w:val="left" w:pos="0"/>
        </w:tabs>
        <w:spacing w:after="120"/>
        <w:ind w:right="612" w:firstLine="284"/>
        <w:jc w:val="center"/>
      </w:pPr>
      <w:r>
        <w:lastRenderedPageBreak/>
        <w:t xml:space="preserve">- </w:t>
      </w:r>
      <w:r w:rsidR="009A2BCF">
        <w:t>4</w:t>
      </w:r>
      <w:r>
        <w:t xml:space="preserve"> -</w:t>
      </w:r>
    </w:p>
    <w:p w:rsidR="00993DAC" w:rsidRDefault="00993DAC" w:rsidP="00651004">
      <w:pPr>
        <w:tabs>
          <w:tab w:val="left" w:pos="0"/>
        </w:tabs>
        <w:spacing w:after="120"/>
        <w:ind w:right="612"/>
      </w:pPr>
      <w:r>
        <w:t>переключателя ПК «Разогрев» или «ВАРКА».</w:t>
      </w:r>
    </w:p>
    <w:p w:rsidR="00993DAC" w:rsidRDefault="00993DAC" w:rsidP="00993DAC">
      <w:pPr>
        <w:tabs>
          <w:tab w:val="left" w:pos="0"/>
        </w:tabs>
        <w:ind w:right="612" w:firstLine="284"/>
      </w:pPr>
      <w:r>
        <w:t>Режим «Разогрев»:</w:t>
      </w:r>
    </w:p>
    <w:p w:rsidR="00993DAC" w:rsidRDefault="00993DAC" w:rsidP="00E57AB0">
      <w:pPr>
        <w:tabs>
          <w:tab w:val="left" w:pos="0"/>
        </w:tabs>
        <w:ind w:right="-27" w:firstLine="284"/>
      </w:pPr>
      <w:r>
        <w:t>После включения</w:t>
      </w:r>
      <w:r w:rsidR="00E57AB0">
        <w:t xml:space="preserve"> тумблера через замкнутый контакт РП1-3 подаётся напряжение на катушку пускателя П2, пускатель П2 срабатывает и через контакты П2-1 включает пускатель П1. Цепь катушки П2 через переключатель ПК и замкнувшийся контакт П1-2 блокируется. При этом  пускатели П1 и П2 подают питание на нагреватели (ТЭНы). Происходит интенсивный нагрев воды в пароводяной рубашке, посредством которой нагревается варочный объём котла.</w:t>
      </w:r>
    </w:p>
    <w:p w:rsidR="00E57AB0" w:rsidRDefault="00E57AB0" w:rsidP="00E57AB0">
      <w:pPr>
        <w:tabs>
          <w:tab w:val="left" w:pos="0"/>
        </w:tabs>
        <w:ind w:right="-27" w:firstLine="284"/>
      </w:pPr>
      <w:r>
        <w:t>При увеличении давления в пароводяной рубашке до заданного верхнего предела, установленного на манометре (ЭКМ), его верхний контакт замыкается и включается реле РП2, которое контактом РП2-1 отключает катушку пускателя П1, контакт П1-2 размыкается и отключается пускатель П2, на пульте горит лампа «сеть»</w:t>
      </w:r>
    </w:p>
    <w:p w:rsidR="00993DAC" w:rsidRDefault="00E57AB0" w:rsidP="00E57AB0">
      <w:pPr>
        <w:tabs>
          <w:tab w:val="left" w:pos="0"/>
          <w:tab w:val="left" w:pos="7344"/>
        </w:tabs>
        <w:ind w:right="-27" w:firstLine="284"/>
      </w:pPr>
      <w:r>
        <w:t xml:space="preserve">Пускатели П1 и П2 отключены, снято питание с ТЭНов и схема возвращается в исходное состояние, и только после снижения давления в пароводяной </w:t>
      </w:r>
      <w:r w:rsidR="006E05EE">
        <w:t>рубашке (разомкнётся контакт верхнего давления ЭКМ) может быть включена кнопкой «пуск».</w:t>
      </w:r>
    </w:p>
    <w:p w:rsidR="006E05EE" w:rsidRDefault="006E05EE" w:rsidP="00E57AB0">
      <w:pPr>
        <w:tabs>
          <w:tab w:val="left" w:pos="0"/>
          <w:tab w:val="left" w:pos="7344"/>
        </w:tabs>
        <w:ind w:right="-27" w:firstLine="284"/>
      </w:pPr>
      <w:r>
        <w:t>Режим «ВАРКА»:</w:t>
      </w:r>
    </w:p>
    <w:p w:rsidR="006E05EE" w:rsidRDefault="006E05EE" w:rsidP="00E57AB0">
      <w:pPr>
        <w:tabs>
          <w:tab w:val="left" w:pos="0"/>
          <w:tab w:val="left" w:pos="7344"/>
        </w:tabs>
        <w:ind w:right="-27" w:firstLine="284"/>
      </w:pPr>
      <w:r>
        <w:t>Схема находится в исходном состоянии. Реле РП1 включено, разомкнут контакт РП1-1, замкнуты РП1-2 и РП1-3, горит зелёная лампа «сеть».</w:t>
      </w:r>
    </w:p>
    <w:p w:rsidR="006E05EE" w:rsidRDefault="006E05EE" w:rsidP="00E57AB0">
      <w:pPr>
        <w:tabs>
          <w:tab w:val="left" w:pos="0"/>
          <w:tab w:val="left" w:pos="7344"/>
        </w:tabs>
        <w:ind w:right="-27" w:firstLine="284"/>
      </w:pPr>
      <w:r>
        <w:t>Тумблером включаем пускатель П2.</w:t>
      </w:r>
    </w:p>
    <w:p w:rsidR="006E05EE" w:rsidRDefault="006E05EE" w:rsidP="00E57AB0">
      <w:pPr>
        <w:tabs>
          <w:tab w:val="left" w:pos="0"/>
          <w:tab w:val="left" w:pos="7344"/>
        </w:tabs>
        <w:ind w:right="-27" w:firstLine="284"/>
      </w:pPr>
      <w:r>
        <w:t>Включены все ТЭНы, горят лампы «сеть». Начинается интенсивный разогрев котла.</w:t>
      </w:r>
    </w:p>
    <w:p w:rsidR="006E05EE" w:rsidRDefault="006E05EE" w:rsidP="00E57AB0">
      <w:pPr>
        <w:tabs>
          <w:tab w:val="left" w:pos="0"/>
          <w:tab w:val="left" w:pos="7344"/>
        </w:tabs>
        <w:ind w:right="-27" w:firstLine="284"/>
      </w:pPr>
      <w:r>
        <w:t>При достижении в пароводяной рубашке верхнего давления, установленного на ЭКМ, его контакт замыкается и включает реле РП2. Нормально замкнутым контактом РП2-1 отключается пускатель П1, а через нормально замкнутый контакт РП3-1 контактом РП2-2 реле РП2 становится на самоблокировку. Пускателем П1 отключена часть ТЭНов, горит лампа «сеть».</w:t>
      </w:r>
    </w:p>
    <w:p w:rsidR="006E05EE" w:rsidRDefault="006E05EE" w:rsidP="00E57AB0">
      <w:pPr>
        <w:tabs>
          <w:tab w:val="left" w:pos="0"/>
          <w:tab w:val="left" w:pos="7344"/>
        </w:tabs>
        <w:ind w:right="-27" w:firstLine="284"/>
      </w:pPr>
      <w:r>
        <w:t xml:space="preserve">При снижении давления в пароводяной рубашке до нижнего предела, установленного ЭКМ, его нижний контакт замыкается и включает реле РП3, контактом РП3-1 отключается реле РП2, которое своим контактом РП2-1 включает пускатель П1. Снова включены все нагреватели и происходит интенсивный нагрев котла. Повышается давление в </w:t>
      </w:r>
      <w:r w:rsidR="00CB4626">
        <w:t>пароводяной</w:t>
      </w:r>
      <w:r>
        <w:t xml:space="preserve"> рубашке до верхнего предела, установленного на ЭКМ и снова отключается пускатель П1 и котёл работает в режиме «варка».</w:t>
      </w:r>
    </w:p>
    <w:p w:rsidR="00CB4626" w:rsidRDefault="00CB4626" w:rsidP="00E57AB0">
      <w:pPr>
        <w:tabs>
          <w:tab w:val="left" w:pos="0"/>
          <w:tab w:val="left" w:pos="7344"/>
        </w:tabs>
        <w:ind w:right="-27" w:firstLine="284"/>
      </w:pPr>
      <w:r>
        <w:t>Таким образом, в режиме «ВАРКА» включены либо все электронагреватели, либо часть, и автоматически в пароводяной рубашке поддерживается давление от нижнего до верхнего уровня</w:t>
      </w:r>
      <w:r w:rsidR="00D34EF4">
        <w:t xml:space="preserve"> значений, установленных на ЭКМ.</w:t>
      </w:r>
    </w:p>
    <w:p w:rsidR="00D34EF4" w:rsidRDefault="00D34EF4" w:rsidP="00E57AB0">
      <w:pPr>
        <w:tabs>
          <w:tab w:val="left" w:pos="0"/>
          <w:tab w:val="left" w:pos="7344"/>
        </w:tabs>
        <w:ind w:right="-27" w:firstLine="284"/>
      </w:pPr>
      <w:r>
        <w:t>Для отключения котла необходимо перевести тумблер в положение «выключено». При этом отключается пускатель П2, который снимает питание с цепей управления пускателя П1 и всех реле. Схема возвращается в исходное положение. Горит лампа «сеть».</w:t>
      </w:r>
    </w:p>
    <w:p w:rsidR="00D34EF4" w:rsidRDefault="00D34EF4" w:rsidP="00E57AB0">
      <w:pPr>
        <w:tabs>
          <w:tab w:val="left" w:pos="0"/>
          <w:tab w:val="left" w:pos="7344"/>
        </w:tabs>
        <w:ind w:right="-27" w:firstLine="284"/>
      </w:pPr>
    </w:p>
    <w:p w:rsidR="00F53F72" w:rsidRDefault="00F53F72" w:rsidP="00987ED5">
      <w:pPr>
        <w:tabs>
          <w:tab w:val="left" w:pos="0"/>
        </w:tabs>
        <w:spacing w:after="120"/>
        <w:ind w:right="612" w:firstLine="284"/>
        <w:jc w:val="center"/>
      </w:pPr>
    </w:p>
    <w:p w:rsidR="00154849" w:rsidRPr="00154849" w:rsidRDefault="000E2D86" w:rsidP="00987ED5">
      <w:pPr>
        <w:tabs>
          <w:tab w:val="left" w:pos="0"/>
        </w:tabs>
        <w:spacing w:after="120"/>
        <w:ind w:right="612" w:firstLine="284"/>
        <w:jc w:val="center"/>
      </w:pPr>
      <w:r>
        <w:lastRenderedPageBreak/>
        <w:t xml:space="preserve">- </w:t>
      </w:r>
      <w:r w:rsidR="00D34EF4">
        <w:t>1</w:t>
      </w:r>
      <w:r w:rsidR="009A2BCF">
        <w:t>7</w:t>
      </w:r>
      <w:r w:rsidR="00D34EF4">
        <w:t xml:space="preserve"> -</w:t>
      </w:r>
    </w:p>
    <w:p w:rsidR="005779A4" w:rsidRPr="00651004" w:rsidRDefault="00F97174" w:rsidP="00987ED5">
      <w:pPr>
        <w:tabs>
          <w:tab w:val="left" w:pos="360"/>
        </w:tabs>
        <w:spacing w:after="120"/>
        <w:ind w:left="360" w:right="612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КПЭ 100-160-250</w:t>
      </w:r>
    </w:p>
    <w:p w:rsidR="005779A4" w:rsidRDefault="00F53F72" w:rsidP="00F53F72">
      <w:pPr>
        <w:tabs>
          <w:tab w:val="left" w:pos="360"/>
        </w:tabs>
        <w:ind w:left="360" w:right="612" w:hanging="36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501743" cy="6100877"/>
            <wp:effectExtent l="19050" t="0" r="0" b="0"/>
            <wp:docPr id="6" name="Рисунок 5" descr="стр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1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610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061" w:rsidRDefault="00E03837" w:rsidP="00E03837">
      <w:pPr>
        <w:widowControl/>
        <w:autoSpaceDE/>
        <w:autoSpaceDN/>
        <w:adjustRightInd/>
        <w:spacing w:after="120" w:line="276" w:lineRule="auto"/>
        <w:ind w:right="-27"/>
        <w:jc w:val="center"/>
      </w:pPr>
      <w:r>
        <w:lastRenderedPageBreak/>
        <w:t xml:space="preserve"> </w:t>
      </w:r>
      <w:r w:rsidR="009A2BCF">
        <w:t xml:space="preserve">- </w:t>
      </w:r>
      <w:r>
        <w:t>1</w:t>
      </w:r>
      <w:r w:rsidR="009A2BCF">
        <w:t>6</w:t>
      </w:r>
      <w:r w:rsidR="00651004">
        <w:t xml:space="preserve"> </w:t>
      </w:r>
      <w:r>
        <w:t>-</w:t>
      </w:r>
    </w:p>
    <w:p w:rsidR="00651004" w:rsidRPr="00651004" w:rsidRDefault="00651004" w:rsidP="00E03837">
      <w:pPr>
        <w:widowControl/>
        <w:autoSpaceDE/>
        <w:autoSpaceDN/>
        <w:adjustRightInd/>
        <w:spacing w:after="120" w:line="276" w:lineRule="auto"/>
        <w:ind w:right="-27"/>
        <w:jc w:val="center"/>
        <w:rPr>
          <w:b/>
        </w:rPr>
      </w:pPr>
      <w:r w:rsidRPr="00651004">
        <w:rPr>
          <w:b/>
        </w:rPr>
        <w:t>Схема электрическая принципиальная.</w:t>
      </w:r>
    </w:p>
    <w:p w:rsidR="00651004" w:rsidRPr="00651004" w:rsidRDefault="00651004" w:rsidP="00651004">
      <w:pPr>
        <w:widowControl/>
        <w:autoSpaceDE/>
        <w:autoSpaceDN/>
        <w:adjustRightInd/>
        <w:spacing w:line="276" w:lineRule="auto"/>
        <w:ind w:right="-27"/>
        <w:jc w:val="center"/>
        <w:rPr>
          <w:b/>
        </w:rPr>
      </w:pPr>
    </w:p>
    <w:p w:rsidR="00651004" w:rsidRDefault="00F97174" w:rsidP="00651004">
      <w:pPr>
        <w:widowControl/>
        <w:autoSpaceDE/>
        <w:autoSpaceDN/>
        <w:adjustRightInd/>
        <w:spacing w:line="276" w:lineRule="auto"/>
        <w:ind w:right="-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КПЭ-60</w:t>
      </w:r>
    </w:p>
    <w:p w:rsidR="00987ED5" w:rsidRPr="00E03837" w:rsidRDefault="00651004" w:rsidP="00BD27F4">
      <w:pPr>
        <w:widowControl/>
        <w:autoSpaceDE/>
        <w:autoSpaceDN/>
        <w:adjustRightInd/>
        <w:spacing w:line="276" w:lineRule="auto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27F4">
        <w:rPr>
          <w:b/>
          <w:noProof/>
          <w:sz w:val="24"/>
          <w:szCs w:val="24"/>
        </w:rPr>
        <w:drawing>
          <wp:inline distT="0" distB="0" distL="0" distR="0">
            <wp:extent cx="4663440" cy="4361815"/>
            <wp:effectExtent l="19050" t="0" r="3810" b="0"/>
            <wp:docPr id="5" name="Рисунок 4" descr="стр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1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7ED5" w:rsidRPr="00154849" w:rsidRDefault="00987ED5" w:rsidP="00987ED5">
      <w:pPr>
        <w:tabs>
          <w:tab w:val="left" w:pos="0"/>
        </w:tabs>
        <w:spacing w:after="120"/>
        <w:ind w:right="612" w:firstLine="284"/>
        <w:jc w:val="center"/>
      </w:pPr>
      <w:r>
        <w:lastRenderedPageBreak/>
        <w:t xml:space="preserve">- </w:t>
      </w:r>
      <w:r w:rsidR="009A2BCF">
        <w:t>5</w:t>
      </w:r>
      <w:r>
        <w:t xml:space="preserve"> -</w:t>
      </w:r>
    </w:p>
    <w:p w:rsidR="00987ED5" w:rsidRDefault="00987ED5" w:rsidP="00987ED5">
      <w:pPr>
        <w:tabs>
          <w:tab w:val="left" w:pos="360"/>
        </w:tabs>
        <w:ind w:left="360" w:right="612" w:hanging="360"/>
        <w:jc w:val="center"/>
        <w:rPr>
          <w:b/>
        </w:rPr>
      </w:pPr>
      <w:r>
        <w:rPr>
          <w:b/>
        </w:rPr>
        <w:t>Клапан предохранительный универсальный</w:t>
      </w:r>
    </w:p>
    <w:p w:rsidR="00987ED5" w:rsidRPr="00987ED5" w:rsidRDefault="00987ED5" w:rsidP="00987ED5">
      <w:pPr>
        <w:tabs>
          <w:tab w:val="left" w:pos="360"/>
        </w:tabs>
        <w:ind w:left="360" w:right="612" w:hanging="360"/>
        <w:jc w:val="center"/>
        <w:rPr>
          <w:b/>
        </w:rPr>
      </w:pPr>
      <w:r>
        <w:rPr>
          <w:b/>
        </w:rPr>
        <w:t>ТУ 3712-279-01438537-98</w:t>
      </w:r>
    </w:p>
    <w:p w:rsidR="00987ED5" w:rsidRDefault="00987ED5" w:rsidP="00987ED5">
      <w:pPr>
        <w:tabs>
          <w:tab w:val="left" w:pos="360"/>
        </w:tabs>
        <w:ind w:left="360" w:right="612" w:hanging="360"/>
        <w:jc w:val="center"/>
        <w:rPr>
          <w:sz w:val="16"/>
          <w:szCs w:val="16"/>
        </w:rPr>
      </w:pPr>
    </w:p>
    <w:p w:rsidR="00987ED5" w:rsidRDefault="00987ED5" w:rsidP="00987ED5">
      <w:pPr>
        <w:tabs>
          <w:tab w:val="left" w:pos="360"/>
        </w:tabs>
        <w:ind w:left="360" w:right="612" w:hanging="360"/>
        <w:jc w:val="center"/>
        <w:rPr>
          <w:b/>
        </w:rPr>
      </w:pPr>
      <w:r w:rsidRPr="00987ED5">
        <w:rPr>
          <w:b/>
        </w:rPr>
        <w:t>Назначение изделия</w:t>
      </w:r>
    </w:p>
    <w:p w:rsidR="00987ED5" w:rsidRDefault="00987ED5" w:rsidP="00987ED5">
      <w:pPr>
        <w:tabs>
          <w:tab w:val="left" w:pos="0"/>
        </w:tabs>
        <w:ind w:right="-27" w:firstLine="284"/>
      </w:pPr>
      <w:r>
        <w:t>Универсальный предохранительный клапан предназначен для предохранения пищеварочного котла от возникновения избыточного давления и разря</w:t>
      </w:r>
      <w:r w:rsidR="004F0D0C">
        <w:t>жения в пароводяной рубашке.</w:t>
      </w:r>
    </w:p>
    <w:p w:rsidR="004F0D0C" w:rsidRDefault="004F0D0C" w:rsidP="00987ED5">
      <w:pPr>
        <w:tabs>
          <w:tab w:val="left" w:pos="0"/>
        </w:tabs>
        <w:ind w:right="-27" w:firstLine="284"/>
      </w:pPr>
    </w:p>
    <w:p w:rsidR="004F0D0C" w:rsidRDefault="004F0D0C" w:rsidP="004F0D0C">
      <w:pPr>
        <w:tabs>
          <w:tab w:val="left" w:pos="0"/>
        </w:tabs>
        <w:ind w:right="-27" w:firstLine="284"/>
        <w:jc w:val="center"/>
        <w:rPr>
          <w:b/>
        </w:rPr>
      </w:pPr>
      <w:r>
        <w:rPr>
          <w:b/>
        </w:rPr>
        <w:t>Техническая характеристика</w:t>
      </w:r>
    </w:p>
    <w:p w:rsidR="004F0D0C" w:rsidRDefault="004F0D0C" w:rsidP="004F0D0C">
      <w:pPr>
        <w:tabs>
          <w:tab w:val="left" w:pos="0"/>
        </w:tabs>
        <w:ind w:right="-27" w:firstLine="284"/>
        <w:jc w:val="center"/>
        <w:rPr>
          <w:b/>
        </w:rPr>
      </w:pPr>
    </w:p>
    <w:p w:rsidR="004F0D0C" w:rsidRDefault="003D3C48" w:rsidP="004F0D0C">
      <w:pPr>
        <w:tabs>
          <w:tab w:val="left" w:pos="0"/>
        </w:tabs>
        <w:ind w:right="-27" w:firstLine="284"/>
      </w:pPr>
      <w:r>
        <w:t>1. Предел срабатывания:</w:t>
      </w:r>
    </w:p>
    <w:p w:rsidR="003D3C48" w:rsidRDefault="003D3C48" w:rsidP="004F0D0C">
      <w:pPr>
        <w:tabs>
          <w:tab w:val="left" w:pos="0"/>
        </w:tabs>
        <w:ind w:right="-27" w:firstLine="284"/>
      </w:pPr>
      <w:r>
        <w:t>- при повышении, МПа (кгс/см</w:t>
      </w:r>
      <w:r>
        <w:rPr>
          <w:vertAlign w:val="superscript"/>
        </w:rPr>
        <w:t>2</w:t>
      </w:r>
      <w:r>
        <w:t>):</w:t>
      </w:r>
      <w:r>
        <w:tab/>
      </w:r>
      <w:r>
        <w:tab/>
      </w:r>
      <w:r>
        <w:tab/>
        <w:t>0,05 … 0,065 (0,5 … 0,65)</w:t>
      </w:r>
    </w:p>
    <w:p w:rsidR="003D3C48" w:rsidRDefault="003D3C48" w:rsidP="004F0D0C">
      <w:pPr>
        <w:tabs>
          <w:tab w:val="left" w:pos="0"/>
        </w:tabs>
        <w:ind w:right="-27" w:firstLine="284"/>
      </w:pPr>
      <w:r>
        <w:t>- при понижении, не более МПа (кгс/см</w:t>
      </w:r>
      <w:r>
        <w:rPr>
          <w:vertAlign w:val="superscript"/>
        </w:rPr>
        <w:t>2</w:t>
      </w:r>
      <w:r>
        <w:t>):                      0,01 (0,1)</w:t>
      </w:r>
    </w:p>
    <w:p w:rsidR="003D3C48" w:rsidRDefault="003D3C48" w:rsidP="004F0D0C">
      <w:pPr>
        <w:tabs>
          <w:tab w:val="left" w:pos="0"/>
        </w:tabs>
        <w:ind w:right="-27" w:firstLine="284"/>
      </w:pPr>
      <w:r>
        <w:t xml:space="preserve">2. Резьба присоединительная, </w:t>
      </w:r>
      <w:r w:rsidR="00FB3591">
        <w:t>дюйм</w:t>
      </w:r>
      <w:r>
        <w:t>:</w:t>
      </w:r>
      <w:r>
        <w:tab/>
      </w:r>
      <w:r>
        <w:tab/>
      </w:r>
      <w:r>
        <w:tab/>
      </w:r>
      <w:r>
        <w:rPr>
          <w:lang w:val="en-US"/>
        </w:rPr>
        <w:t>G</w:t>
      </w:r>
      <w:r>
        <w:t xml:space="preserve">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</w:p>
    <w:p w:rsidR="003D3C48" w:rsidRDefault="003D3C48" w:rsidP="004F0D0C">
      <w:pPr>
        <w:tabs>
          <w:tab w:val="left" w:pos="0"/>
        </w:tabs>
        <w:ind w:right="-27" w:firstLine="284"/>
      </w:pPr>
      <w:r>
        <w:t>3. Масса клапана, кг:</w:t>
      </w:r>
      <w:r>
        <w:tab/>
      </w:r>
      <w:r>
        <w:tab/>
      </w:r>
      <w:r>
        <w:tab/>
      </w:r>
      <w:r>
        <w:tab/>
      </w:r>
      <w:r>
        <w:tab/>
        <w:t>0,95</w:t>
      </w:r>
    </w:p>
    <w:p w:rsidR="003D3C48" w:rsidRDefault="003D3C48" w:rsidP="004F0D0C">
      <w:pPr>
        <w:tabs>
          <w:tab w:val="left" w:pos="0"/>
        </w:tabs>
        <w:ind w:right="-27" w:firstLine="284"/>
      </w:pPr>
      <w:r>
        <w:t>4. Габаритные размеры, мм:</w:t>
      </w:r>
      <w:r>
        <w:tab/>
      </w:r>
      <w:r>
        <w:tab/>
      </w:r>
      <w:r>
        <w:tab/>
      </w:r>
      <w:r>
        <w:tab/>
        <w:t>57х130</w:t>
      </w:r>
    </w:p>
    <w:p w:rsidR="003D3C48" w:rsidRDefault="003D3C48" w:rsidP="004F0D0C">
      <w:pPr>
        <w:tabs>
          <w:tab w:val="left" w:pos="0"/>
        </w:tabs>
        <w:ind w:right="-27" w:firstLine="284"/>
      </w:pPr>
    </w:p>
    <w:p w:rsidR="003D3C48" w:rsidRDefault="003D3C48" w:rsidP="004F0D0C">
      <w:pPr>
        <w:tabs>
          <w:tab w:val="left" w:pos="0"/>
        </w:tabs>
        <w:ind w:right="-27" w:firstLine="284"/>
        <w:rPr>
          <w:b/>
        </w:rPr>
      </w:pPr>
      <w:r>
        <w:rPr>
          <w:b/>
        </w:rPr>
        <w:t>В процессе эксплуатации паровой клапан может</w:t>
      </w:r>
      <w:r w:rsidR="003D2420">
        <w:rPr>
          <w:b/>
        </w:rPr>
        <w:t xml:space="preserve"> прикипеть к седлу и в нужный момент не сработать. Во избежание этого в новых конструкциях двойных предохранительных клапанов предусмотрен рычаг подрыва, с помощью которого клапан следует периодически поднимать над седлом.</w:t>
      </w:r>
    </w:p>
    <w:p w:rsidR="003D2420" w:rsidRDefault="003D2420" w:rsidP="004F0D0C">
      <w:pPr>
        <w:tabs>
          <w:tab w:val="left" w:pos="0"/>
        </w:tabs>
        <w:ind w:right="-27" w:firstLine="284"/>
        <w:rPr>
          <w:b/>
        </w:rPr>
      </w:pPr>
    </w:p>
    <w:p w:rsidR="003D2420" w:rsidRDefault="003D2420" w:rsidP="004F0D0C">
      <w:pPr>
        <w:tabs>
          <w:tab w:val="left" w:pos="0"/>
        </w:tabs>
        <w:ind w:right="-27" w:firstLine="284"/>
        <w:rPr>
          <w:b/>
        </w:rPr>
      </w:pPr>
    </w:p>
    <w:p w:rsidR="003D2420" w:rsidRDefault="003D2420" w:rsidP="003D2420">
      <w:pPr>
        <w:tabs>
          <w:tab w:val="left" w:pos="0"/>
        </w:tabs>
        <w:ind w:right="-27" w:firstLine="284"/>
        <w:jc w:val="center"/>
        <w:rPr>
          <w:b/>
        </w:rPr>
      </w:pPr>
      <w:r>
        <w:rPr>
          <w:b/>
        </w:rPr>
        <w:t>Указания по эксплуатации</w:t>
      </w:r>
    </w:p>
    <w:p w:rsidR="003D2420" w:rsidRDefault="003D2420" w:rsidP="003D2420">
      <w:pPr>
        <w:tabs>
          <w:tab w:val="left" w:pos="0"/>
        </w:tabs>
        <w:ind w:right="-27" w:firstLine="284"/>
      </w:pPr>
      <w:r>
        <w:t>1. Универсальный предохранительный клапан должен проверять целостность колпака клапана.</w:t>
      </w:r>
    </w:p>
    <w:p w:rsidR="003D2420" w:rsidRDefault="003D2420" w:rsidP="003D2420">
      <w:pPr>
        <w:tabs>
          <w:tab w:val="left" w:pos="0"/>
        </w:tabs>
        <w:ind w:right="-27" w:firstLine="284"/>
      </w:pPr>
      <w:r>
        <w:t>2. При установке и эксплуатации необходимо проверять целостность колпака клапана.</w:t>
      </w:r>
    </w:p>
    <w:p w:rsidR="003D2420" w:rsidRDefault="003D2420" w:rsidP="003D2420">
      <w:pPr>
        <w:tabs>
          <w:tab w:val="left" w:pos="0"/>
        </w:tabs>
        <w:ind w:right="-27" w:firstLine="284"/>
      </w:pPr>
      <w:r>
        <w:t xml:space="preserve">3. При монтаже использовать ключ </w:t>
      </w:r>
      <w:r>
        <w:rPr>
          <w:lang w:val="en-US"/>
        </w:rPr>
        <w:t>S</w:t>
      </w:r>
      <w:r>
        <w:t xml:space="preserve"> 30, запрещается использовать колпак в качестве рычага.</w:t>
      </w:r>
    </w:p>
    <w:p w:rsidR="003D2420" w:rsidRDefault="003D2420" w:rsidP="003D2420">
      <w:pPr>
        <w:tabs>
          <w:tab w:val="left" w:pos="0"/>
        </w:tabs>
        <w:ind w:right="-27" w:firstLine="284"/>
      </w:pPr>
      <w:r>
        <w:t>4. Перед включением котла должен быть произведён подрыв (подъём) предохранительного клапана при помощи «флажка».</w:t>
      </w:r>
    </w:p>
    <w:p w:rsidR="003D2420" w:rsidRDefault="003D2420" w:rsidP="003D2420">
      <w:pPr>
        <w:tabs>
          <w:tab w:val="left" w:pos="0"/>
        </w:tabs>
        <w:ind w:right="-27" w:firstLine="284"/>
        <w:rPr>
          <w:b/>
          <w:u w:val="single"/>
        </w:rPr>
      </w:pPr>
    </w:p>
    <w:p w:rsidR="003D2420" w:rsidRDefault="003D2420" w:rsidP="003D2420">
      <w:pPr>
        <w:tabs>
          <w:tab w:val="left" w:pos="0"/>
        </w:tabs>
        <w:ind w:right="-27" w:firstLine="284"/>
        <w:rPr>
          <w:b/>
          <w:u w:val="single"/>
        </w:rPr>
      </w:pPr>
    </w:p>
    <w:p w:rsidR="003D2420" w:rsidRDefault="003D2420" w:rsidP="003D2420">
      <w:pPr>
        <w:tabs>
          <w:tab w:val="left" w:pos="0"/>
        </w:tabs>
        <w:ind w:right="-27" w:firstLine="284"/>
        <w:rPr>
          <w:b/>
          <w:u w:val="single"/>
        </w:rPr>
      </w:pPr>
    </w:p>
    <w:p w:rsidR="003D2420" w:rsidRDefault="003D2420" w:rsidP="003D2420">
      <w:pPr>
        <w:tabs>
          <w:tab w:val="left" w:pos="0"/>
        </w:tabs>
        <w:ind w:right="-27" w:firstLine="284"/>
        <w:rPr>
          <w:b/>
          <w:u w:val="single"/>
        </w:rPr>
      </w:pPr>
      <w:r>
        <w:rPr>
          <w:b/>
          <w:u w:val="single"/>
        </w:rPr>
        <w:t>Перед монтажом универсальный предохранительный клапан необходимо: разобрать и расконсервировать комплектующие детали и узлы. Собрать. Проверить на работоспособность согласно паспортным данным (парение клапана при давлении 0,035 МПа не допустимо).</w:t>
      </w:r>
    </w:p>
    <w:p w:rsidR="003D2420" w:rsidRPr="003D2420" w:rsidRDefault="003D2420" w:rsidP="003D2420">
      <w:pPr>
        <w:tabs>
          <w:tab w:val="left" w:pos="0"/>
        </w:tabs>
        <w:ind w:right="-27" w:firstLine="284"/>
        <w:rPr>
          <w:b/>
          <w:u w:val="single"/>
        </w:rPr>
      </w:pPr>
      <w:r>
        <w:rPr>
          <w:b/>
          <w:u w:val="single"/>
        </w:rPr>
        <w:t>При необходимости притереть. Пломбировать.</w:t>
      </w:r>
    </w:p>
    <w:p w:rsidR="003D2420" w:rsidRPr="003D2420" w:rsidRDefault="003D2420" w:rsidP="003D2420">
      <w:pPr>
        <w:tabs>
          <w:tab w:val="left" w:pos="0"/>
        </w:tabs>
        <w:ind w:right="-27" w:firstLine="284"/>
      </w:pPr>
    </w:p>
    <w:p w:rsidR="00987ED5" w:rsidRDefault="00987ED5" w:rsidP="00987ED5">
      <w:pPr>
        <w:tabs>
          <w:tab w:val="left" w:pos="360"/>
        </w:tabs>
        <w:ind w:left="360" w:right="612" w:hanging="360"/>
        <w:jc w:val="center"/>
        <w:rPr>
          <w:sz w:val="16"/>
          <w:szCs w:val="16"/>
        </w:rPr>
      </w:pPr>
    </w:p>
    <w:p w:rsidR="003D2420" w:rsidRDefault="003D2420" w:rsidP="00987ED5">
      <w:pPr>
        <w:tabs>
          <w:tab w:val="left" w:pos="360"/>
        </w:tabs>
        <w:ind w:left="360" w:right="612" w:hanging="3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87ED5" w:rsidRPr="003D2420" w:rsidRDefault="003D2420" w:rsidP="00291239">
      <w:pPr>
        <w:tabs>
          <w:tab w:val="left" w:pos="360"/>
        </w:tabs>
        <w:spacing w:after="120"/>
        <w:ind w:left="360" w:right="612" w:hanging="360"/>
        <w:jc w:val="center"/>
      </w:pPr>
      <w:r>
        <w:lastRenderedPageBreak/>
        <w:t xml:space="preserve">- </w:t>
      </w:r>
      <w:r w:rsidR="009A2BCF">
        <w:t>6</w:t>
      </w:r>
      <w:r>
        <w:t xml:space="preserve"> -</w:t>
      </w:r>
    </w:p>
    <w:p w:rsidR="00291239" w:rsidRDefault="00651004" w:rsidP="00291239">
      <w:pPr>
        <w:tabs>
          <w:tab w:val="left" w:pos="0"/>
        </w:tabs>
        <w:spacing w:after="120"/>
        <w:ind w:right="612" w:firstLine="284"/>
        <w:jc w:val="center"/>
        <w:rPr>
          <w:b/>
        </w:rPr>
      </w:pPr>
      <w:r w:rsidRPr="00E03837">
        <w:tab/>
      </w:r>
      <w:r w:rsidR="00291239">
        <w:rPr>
          <w:b/>
        </w:rPr>
        <w:t>Техническое обслуживание</w:t>
      </w:r>
    </w:p>
    <w:p w:rsidR="00291239" w:rsidRDefault="00291239" w:rsidP="00291239">
      <w:pPr>
        <w:tabs>
          <w:tab w:val="left" w:pos="142"/>
        </w:tabs>
        <w:spacing w:after="120"/>
        <w:ind w:right="612" w:firstLine="284"/>
      </w:pPr>
      <w:r>
        <w:t>Монтаж, ремонт и пломбирование клап</w:t>
      </w:r>
      <w:r w:rsidR="00272A43">
        <w:t>ана должно</w:t>
      </w:r>
      <w:r w:rsidR="001673F9">
        <w:t>,</w:t>
      </w:r>
      <w:r w:rsidR="00272A43">
        <w:t xml:space="preserve"> производится лицами,</w:t>
      </w:r>
      <w:r w:rsidR="00023B61">
        <w:t xml:space="preserve"> </w:t>
      </w:r>
      <w:r>
        <w:t>имеющими право на ремонт данного вида технологического оборудования.</w:t>
      </w:r>
    </w:p>
    <w:p w:rsidR="00291239" w:rsidRDefault="00291239" w:rsidP="00291239">
      <w:pPr>
        <w:tabs>
          <w:tab w:val="left" w:pos="142"/>
        </w:tabs>
        <w:spacing w:after="120"/>
        <w:ind w:right="612" w:firstLine="284"/>
      </w:pPr>
    </w:p>
    <w:p w:rsidR="00291239" w:rsidRDefault="00291239" w:rsidP="00291239">
      <w:pPr>
        <w:tabs>
          <w:tab w:val="left" w:pos="142"/>
        </w:tabs>
        <w:spacing w:after="120"/>
        <w:ind w:right="612" w:firstLine="284"/>
        <w:jc w:val="center"/>
        <w:rPr>
          <w:b/>
        </w:rPr>
      </w:pPr>
      <w:r>
        <w:rPr>
          <w:b/>
        </w:rPr>
        <w:t>Устройство и принцип работы</w:t>
      </w:r>
    </w:p>
    <w:p w:rsidR="00272D5B" w:rsidRPr="00DD7015" w:rsidRDefault="00CC4B5E" w:rsidP="00272D5B">
      <w:pPr>
        <w:tabs>
          <w:tab w:val="left" w:pos="142"/>
        </w:tabs>
        <w:ind w:right="612" w:firstLine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198272</wp:posOffset>
            </wp:positionH>
            <wp:positionV relativeFrom="paragraph">
              <wp:posOffset>-2743</wp:posOffset>
            </wp:positionV>
            <wp:extent cx="1685392" cy="1836115"/>
            <wp:effectExtent l="19050" t="0" r="0" b="0"/>
            <wp:wrapSquare wrapText="bothSides"/>
            <wp:docPr id="1" name="Рисунок 0" descr="стр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392" cy="183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015">
        <w:t>Клапан состоит из корпуса 1, в котором размещены два клапана: верхний (паровой) 2 и нижний (вакуумный) 3. Верхний клапан 2 служит для сброса избыточного давления пара из пароводяной рубашки при повышении свыше 0,05 МПа. Верхний клапан прижимается к седлу грузом  4. При понижении давления в рубашке ниже атмосферного клапан 3 приподнимается и впускает воздух из окружающей среды в рубашку выравнивая давление. Вакуум в рубашке образуется при охлаждении котла, в результате конденсации пара поскольку удельный объём последнего больше удельного объёма воды (конденсата). Клапан 3 закрывается вращением котла, в результате конденсации пара поскольку удельный объём последнего больше удельного объёма воды (конденсата). Клапан 3 закрывается вращением «флажка» 8</w:t>
      </w:r>
      <w:r w:rsidR="00272D5B">
        <w:t xml:space="preserve"> по часовой стрелке до появления пара. Сверху клапан закрыт колпаком 6, который служит для защиты обслуживающего персонала при выбросе пара. Рукоятка с эксцентриком крепится к корпусу 1 буксой 7 и служит для принудительного сброса давления через клапан 2. На насадке 5 крепятся колпак 6 и чашка пломбировочная 9. </w:t>
      </w:r>
    </w:p>
    <w:p w:rsidR="00291239" w:rsidRPr="00291239" w:rsidRDefault="00291239" w:rsidP="00272D5B">
      <w:pPr>
        <w:tabs>
          <w:tab w:val="left" w:pos="142"/>
        </w:tabs>
        <w:ind w:right="612" w:firstLine="284"/>
        <w:rPr>
          <w:b/>
        </w:rPr>
      </w:pPr>
    </w:p>
    <w:p w:rsidR="00213CD1" w:rsidRDefault="00651004" w:rsidP="00291239">
      <w:pPr>
        <w:tabs>
          <w:tab w:val="left" w:pos="142"/>
        </w:tabs>
        <w:spacing w:after="120"/>
        <w:ind w:left="284" w:right="612" w:hanging="284"/>
      </w:pP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</w:p>
    <w:p w:rsidR="00291239" w:rsidRDefault="00651004" w:rsidP="00291239">
      <w:pPr>
        <w:tabs>
          <w:tab w:val="left" w:pos="142"/>
        </w:tabs>
        <w:spacing w:after="120"/>
        <w:ind w:left="284" w:right="612" w:hanging="284"/>
      </w:pP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Pr="00E03837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  <w:r w:rsidR="00291239">
        <w:tab/>
      </w:r>
    </w:p>
    <w:p w:rsidR="00291239" w:rsidRPr="00291239" w:rsidRDefault="00291239" w:rsidP="00291239">
      <w:pPr>
        <w:tabs>
          <w:tab w:val="left" w:pos="142"/>
        </w:tabs>
        <w:spacing w:after="120"/>
        <w:ind w:left="284" w:right="612" w:hanging="284"/>
        <w:jc w:val="center"/>
      </w:pPr>
      <w:r>
        <w:lastRenderedPageBreak/>
        <w:t>- 1</w:t>
      </w:r>
      <w:r w:rsidR="009A2BCF">
        <w:t>5</w:t>
      </w:r>
      <w:r>
        <w:t xml:space="preserve"> -</w:t>
      </w:r>
    </w:p>
    <w:p w:rsidR="00235AF6" w:rsidRDefault="0068142C" w:rsidP="006F4D6C">
      <w:pPr>
        <w:tabs>
          <w:tab w:val="left" w:pos="0"/>
        </w:tabs>
        <w:spacing w:after="120"/>
        <w:ind w:right="612" w:firstLine="284"/>
        <w:jc w:val="center"/>
        <w:rPr>
          <w:b/>
        </w:rPr>
      </w:pPr>
      <w:r w:rsidRPr="0068142C">
        <w:rPr>
          <w:b/>
        </w:rPr>
        <w:t>Технические характеристики котлов</w:t>
      </w:r>
      <w:r>
        <w:rPr>
          <w:sz w:val="28"/>
          <w:szCs w:val="28"/>
        </w:rPr>
        <w:t xml:space="preserve"> </w:t>
      </w:r>
    </w:p>
    <w:p w:rsidR="00235AF6" w:rsidRDefault="0068142C" w:rsidP="0068142C">
      <w:pPr>
        <w:tabs>
          <w:tab w:val="left" w:pos="0"/>
        </w:tabs>
        <w:spacing w:after="120"/>
        <w:ind w:right="170" w:firstLine="284"/>
      </w:pPr>
      <w:r>
        <w:t xml:space="preserve">По типу изготовления котлы </w:t>
      </w:r>
      <w:r w:rsidR="00A4575C">
        <w:t>производятся</w:t>
      </w:r>
      <w:r>
        <w:t>:</w:t>
      </w:r>
    </w:p>
    <w:p w:rsidR="0068142C" w:rsidRDefault="0068142C" w:rsidP="0068142C">
      <w:pPr>
        <w:tabs>
          <w:tab w:val="left" w:pos="0"/>
        </w:tabs>
        <w:ind w:right="170" w:firstLine="284"/>
      </w:pPr>
      <w:r>
        <w:t>Н</w:t>
      </w:r>
      <w:r w:rsidR="00DD6C04">
        <w:t>Г</w:t>
      </w:r>
      <w:r>
        <w:t xml:space="preserve"> </w:t>
      </w:r>
      <w:r w:rsidR="001E00FD">
        <w:t>– облицовка котла выполнена из нержавеющей стали.</w:t>
      </w:r>
    </w:p>
    <w:p w:rsidR="0068142C" w:rsidRDefault="0068142C" w:rsidP="0068142C">
      <w:pPr>
        <w:tabs>
          <w:tab w:val="left" w:pos="0"/>
        </w:tabs>
        <w:ind w:right="170" w:firstLine="284"/>
      </w:pPr>
      <w:r>
        <w:t>НК</w:t>
      </w:r>
      <w:r w:rsidR="001E00FD">
        <w:t xml:space="preserve"> – облицовка котла выполнена из крашеной чёрной стали.</w:t>
      </w:r>
    </w:p>
    <w:p w:rsidR="0068142C" w:rsidRPr="0068142C" w:rsidRDefault="0068142C" w:rsidP="0068142C">
      <w:pPr>
        <w:tabs>
          <w:tab w:val="left" w:pos="0"/>
        </w:tabs>
        <w:ind w:right="170" w:firstLine="284"/>
      </w:pPr>
      <w:r>
        <w:t>НО</w:t>
      </w:r>
      <w:r w:rsidR="001E00FD">
        <w:t xml:space="preserve"> – облицовка котла выполнена из оцинкованной стали.</w:t>
      </w:r>
    </w:p>
    <w:p w:rsidR="0068142C" w:rsidRDefault="0068142C" w:rsidP="006F4D6C">
      <w:pPr>
        <w:tabs>
          <w:tab w:val="left" w:pos="0"/>
        </w:tabs>
        <w:spacing w:after="120"/>
        <w:ind w:right="612" w:firstLine="284"/>
        <w:jc w:val="center"/>
      </w:pPr>
    </w:p>
    <w:p w:rsidR="00235AF6" w:rsidRPr="0068142C" w:rsidRDefault="0068142C" w:rsidP="006F4D6C">
      <w:pPr>
        <w:tabs>
          <w:tab w:val="left" w:pos="0"/>
        </w:tabs>
        <w:spacing w:after="120"/>
        <w:ind w:right="612" w:firstLine="284"/>
        <w:jc w:val="center"/>
        <w:rPr>
          <w:b/>
        </w:rPr>
      </w:pPr>
      <w:r w:rsidRPr="0068142C">
        <w:t>Технические характеристики котлов приведены в таблице ниже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851"/>
        <w:gridCol w:w="789"/>
      </w:tblGrid>
      <w:tr w:rsidR="00DB0199" w:rsidTr="00235AF6">
        <w:trPr>
          <w:trHeight w:val="291"/>
        </w:trPr>
        <w:tc>
          <w:tcPr>
            <w:tcW w:w="3261" w:type="dxa"/>
            <w:vMerge w:val="restart"/>
          </w:tcPr>
          <w:p w:rsidR="00235AF6" w:rsidRDefault="00235AF6" w:rsidP="00DB0199">
            <w:pPr>
              <w:spacing w:after="120"/>
              <w:ind w:left="-76" w:right="-108"/>
              <w:jc w:val="center"/>
            </w:pPr>
          </w:p>
          <w:p w:rsidR="00DB0199" w:rsidRDefault="00DB0199" w:rsidP="00DB0199">
            <w:pPr>
              <w:spacing w:after="120"/>
              <w:ind w:left="-76" w:right="-108"/>
              <w:jc w:val="center"/>
            </w:pPr>
            <w:r>
              <w:t>Наименование</w:t>
            </w:r>
          </w:p>
          <w:p w:rsidR="00DB0199" w:rsidRDefault="00DB0199" w:rsidP="00DB0199">
            <w:pPr>
              <w:tabs>
                <w:tab w:val="left" w:pos="1092"/>
              </w:tabs>
              <w:spacing w:after="120"/>
              <w:ind w:left="-76" w:right="-108"/>
              <w:jc w:val="center"/>
            </w:pPr>
            <w:r>
              <w:t>параметра</w:t>
            </w:r>
          </w:p>
        </w:tc>
        <w:tc>
          <w:tcPr>
            <w:tcW w:w="4191" w:type="dxa"/>
            <w:gridSpan w:val="5"/>
          </w:tcPr>
          <w:p w:rsidR="00DB0199" w:rsidRPr="00DB0199" w:rsidRDefault="00DB0199" w:rsidP="00DB0199">
            <w:pPr>
              <w:tabs>
                <w:tab w:val="left" w:pos="360"/>
              </w:tabs>
              <w:spacing w:after="120"/>
              <w:ind w:left="-108" w:right="-169"/>
              <w:jc w:val="center"/>
            </w:pPr>
            <w:r w:rsidRPr="00DB0199">
              <w:t>Котлы пищеварочные типа КПЭ</w:t>
            </w:r>
          </w:p>
        </w:tc>
      </w:tr>
      <w:tr w:rsidR="00DB0199" w:rsidTr="00235AF6">
        <w:trPr>
          <w:trHeight w:val="196"/>
        </w:trPr>
        <w:tc>
          <w:tcPr>
            <w:tcW w:w="3261" w:type="dxa"/>
            <w:vMerge/>
          </w:tcPr>
          <w:p w:rsidR="00DB0199" w:rsidRDefault="00DB0199" w:rsidP="006F4D6C">
            <w:pPr>
              <w:tabs>
                <w:tab w:val="left" w:pos="360"/>
              </w:tabs>
              <w:spacing w:after="120"/>
              <w:ind w:right="612"/>
              <w:jc w:val="center"/>
            </w:pPr>
          </w:p>
        </w:tc>
        <w:tc>
          <w:tcPr>
            <w:tcW w:w="4191" w:type="dxa"/>
            <w:gridSpan w:val="5"/>
          </w:tcPr>
          <w:p w:rsidR="00DB0199" w:rsidRPr="00DB0199" w:rsidRDefault="00DB0199" w:rsidP="00DB0199">
            <w:pPr>
              <w:tabs>
                <w:tab w:val="left" w:pos="360"/>
                <w:tab w:val="left" w:pos="5535"/>
              </w:tabs>
              <w:spacing w:after="120"/>
              <w:ind w:right="-27"/>
              <w:jc w:val="center"/>
            </w:pPr>
            <w:r w:rsidRPr="00DB0199">
              <w:t>Величина параметра</w:t>
            </w:r>
          </w:p>
        </w:tc>
      </w:tr>
      <w:tr w:rsidR="00DB0199" w:rsidTr="00235AF6">
        <w:trPr>
          <w:trHeight w:val="556"/>
        </w:trPr>
        <w:tc>
          <w:tcPr>
            <w:tcW w:w="3261" w:type="dxa"/>
            <w:vMerge/>
          </w:tcPr>
          <w:p w:rsidR="00DB0199" w:rsidRDefault="00DB0199" w:rsidP="006F4D6C">
            <w:pPr>
              <w:tabs>
                <w:tab w:val="left" w:pos="360"/>
              </w:tabs>
              <w:spacing w:after="120"/>
              <w:ind w:right="612"/>
              <w:jc w:val="center"/>
            </w:pPr>
          </w:p>
        </w:tc>
        <w:tc>
          <w:tcPr>
            <w:tcW w:w="850" w:type="dxa"/>
          </w:tcPr>
          <w:p w:rsidR="00DB0199" w:rsidRPr="00DB0199" w:rsidRDefault="00DB0199" w:rsidP="00DB0199">
            <w:pPr>
              <w:spacing w:line="240" w:lineRule="atLeast"/>
              <w:jc w:val="center"/>
            </w:pPr>
            <w:r w:rsidRPr="00DB0199">
              <w:t>60 Н</w:t>
            </w:r>
            <w:r w:rsidR="00DD6C04">
              <w:t>Г</w:t>
            </w:r>
          </w:p>
          <w:p w:rsidR="00DB0199" w:rsidRPr="00DB0199" w:rsidRDefault="00DB0199" w:rsidP="00DB0199">
            <w:pPr>
              <w:spacing w:line="240" w:lineRule="atLeast"/>
              <w:jc w:val="center"/>
            </w:pPr>
            <w:r w:rsidRPr="00DB0199">
              <w:t>60 НК</w:t>
            </w:r>
          </w:p>
          <w:p w:rsidR="00DB0199" w:rsidRDefault="00DB0199" w:rsidP="00DB0199">
            <w:pPr>
              <w:tabs>
                <w:tab w:val="left" w:pos="1168"/>
              </w:tabs>
              <w:spacing w:after="120"/>
              <w:ind w:left="-108" w:right="-108"/>
              <w:jc w:val="center"/>
            </w:pPr>
            <w:r w:rsidRPr="00DB0199">
              <w:t>60 НО</w:t>
            </w:r>
          </w:p>
        </w:tc>
        <w:tc>
          <w:tcPr>
            <w:tcW w:w="851" w:type="dxa"/>
          </w:tcPr>
          <w:p w:rsidR="00DB0199" w:rsidRPr="00DB0199" w:rsidRDefault="00DB0199" w:rsidP="00DB0199">
            <w:pPr>
              <w:ind w:left="-108" w:right="-50"/>
              <w:jc w:val="center"/>
            </w:pPr>
            <w:r w:rsidRPr="00DB0199">
              <w:t>100 Н</w:t>
            </w:r>
            <w:r w:rsidR="00DD6C04">
              <w:t>Г</w:t>
            </w:r>
          </w:p>
          <w:p w:rsidR="00DB0199" w:rsidRPr="00DB0199" w:rsidRDefault="00DB0199" w:rsidP="00DB0199">
            <w:pPr>
              <w:ind w:left="-108" w:right="-50"/>
              <w:jc w:val="center"/>
            </w:pPr>
            <w:r w:rsidRPr="00DB0199">
              <w:t>100 НК</w:t>
            </w:r>
          </w:p>
          <w:p w:rsidR="00DB0199" w:rsidRPr="00DB0199" w:rsidRDefault="00DB0199" w:rsidP="00DB0199">
            <w:pPr>
              <w:tabs>
                <w:tab w:val="left" w:pos="360"/>
              </w:tabs>
              <w:spacing w:after="120"/>
              <w:ind w:left="-108" w:right="-50"/>
              <w:jc w:val="center"/>
            </w:pPr>
            <w:r w:rsidRPr="00DB0199">
              <w:t>100 НО</w:t>
            </w:r>
          </w:p>
        </w:tc>
        <w:tc>
          <w:tcPr>
            <w:tcW w:w="850" w:type="dxa"/>
          </w:tcPr>
          <w:p w:rsidR="00DB0199" w:rsidRPr="00DB0199" w:rsidRDefault="00DB0199" w:rsidP="00DB0199">
            <w:pPr>
              <w:ind w:left="-108" w:right="-147"/>
              <w:jc w:val="center"/>
            </w:pPr>
            <w:r w:rsidRPr="00DB0199">
              <w:t>1</w:t>
            </w:r>
            <w:r w:rsidR="00A4575C">
              <w:t>6</w:t>
            </w:r>
            <w:r w:rsidRPr="00DB0199">
              <w:t>0 Н</w:t>
            </w:r>
            <w:r w:rsidR="00DD6C04">
              <w:t>Г</w:t>
            </w:r>
          </w:p>
          <w:p w:rsidR="00DB0199" w:rsidRPr="00DB0199" w:rsidRDefault="00DB0199" w:rsidP="00DB0199">
            <w:pPr>
              <w:ind w:left="-108" w:right="-147"/>
              <w:jc w:val="center"/>
            </w:pPr>
            <w:r w:rsidRPr="00DB0199">
              <w:t>1</w:t>
            </w:r>
            <w:r w:rsidR="00A4575C">
              <w:t>6</w:t>
            </w:r>
            <w:r w:rsidRPr="00DB0199">
              <w:t>0 НК</w:t>
            </w:r>
          </w:p>
          <w:p w:rsidR="00DB0199" w:rsidRPr="00DB0199" w:rsidRDefault="00DB0199" w:rsidP="00A4575C">
            <w:pPr>
              <w:tabs>
                <w:tab w:val="left" w:pos="360"/>
              </w:tabs>
              <w:spacing w:after="120"/>
              <w:ind w:left="-108" w:right="-147"/>
              <w:jc w:val="center"/>
            </w:pPr>
            <w:r w:rsidRPr="00DB0199">
              <w:t>1</w:t>
            </w:r>
            <w:r w:rsidR="00A4575C">
              <w:t>6</w:t>
            </w:r>
            <w:r w:rsidRPr="00DB0199">
              <w:t>0 НО</w:t>
            </w:r>
          </w:p>
        </w:tc>
        <w:tc>
          <w:tcPr>
            <w:tcW w:w="851" w:type="dxa"/>
          </w:tcPr>
          <w:p w:rsidR="00DB0199" w:rsidRPr="00DB0199" w:rsidRDefault="00A4575C" w:rsidP="00DB0199">
            <w:pPr>
              <w:ind w:left="-69" w:right="-16" w:firstLine="69"/>
              <w:jc w:val="center"/>
            </w:pPr>
            <w:r>
              <w:t>25</w:t>
            </w:r>
            <w:r w:rsidR="00DB0199" w:rsidRPr="00DB0199">
              <w:t>0 Н</w:t>
            </w:r>
            <w:r w:rsidR="00DD6C04">
              <w:t>Г</w:t>
            </w:r>
          </w:p>
          <w:p w:rsidR="00DB0199" w:rsidRPr="00DB0199" w:rsidRDefault="00A4575C" w:rsidP="00DB0199">
            <w:pPr>
              <w:ind w:left="-69" w:right="-16" w:firstLine="69"/>
              <w:jc w:val="center"/>
            </w:pPr>
            <w:r>
              <w:t>25</w:t>
            </w:r>
            <w:r w:rsidR="00DB0199" w:rsidRPr="00DB0199">
              <w:t>0 НК</w:t>
            </w:r>
          </w:p>
          <w:p w:rsidR="00DB0199" w:rsidRPr="00DB0199" w:rsidRDefault="00A4575C" w:rsidP="00DB0199">
            <w:pPr>
              <w:tabs>
                <w:tab w:val="left" w:pos="360"/>
              </w:tabs>
              <w:spacing w:after="120"/>
              <w:ind w:left="-69" w:right="-16" w:firstLine="69"/>
              <w:jc w:val="center"/>
            </w:pPr>
            <w:r>
              <w:t>25</w:t>
            </w:r>
            <w:r w:rsidR="00DB0199" w:rsidRPr="00DB0199">
              <w:t>0 НО</w:t>
            </w:r>
          </w:p>
        </w:tc>
        <w:tc>
          <w:tcPr>
            <w:tcW w:w="789" w:type="dxa"/>
          </w:tcPr>
          <w:p w:rsidR="00DB0199" w:rsidRPr="00DB0199" w:rsidRDefault="00A4575C" w:rsidP="00235AF6">
            <w:pPr>
              <w:ind w:left="-108" w:right="-169" w:hanging="108"/>
              <w:jc w:val="center"/>
            </w:pPr>
            <w:r>
              <w:t>4</w:t>
            </w:r>
            <w:r w:rsidR="00DB0199" w:rsidRPr="00DB0199">
              <w:t>00 Н</w:t>
            </w:r>
            <w:r w:rsidR="00DD6C04">
              <w:t>Г</w:t>
            </w:r>
          </w:p>
          <w:p w:rsidR="00DB0199" w:rsidRPr="00DB0199" w:rsidRDefault="00A4575C" w:rsidP="00235AF6">
            <w:pPr>
              <w:ind w:left="-108" w:right="-169" w:hanging="108"/>
              <w:jc w:val="center"/>
            </w:pPr>
            <w:r>
              <w:t>4</w:t>
            </w:r>
            <w:r w:rsidR="00DB0199" w:rsidRPr="00DB0199">
              <w:t>00 НК</w:t>
            </w:r>
          </w:p>
          <w:p w:rsidR="00DB0199" w:rsidRPr="00DB0199" w:rsidRDefault="00A4575C" w:rsidP="00235AF6">
            <w:pPr>
              <w:tabs>
                <w:tab w:val="left" w:pos="360"/>
              </w:tabs>
              <w:spacing w:after="120"/>
              <w:ind w:left="-108" w:right="-169" w:hanging="108"/>
              <w:jc w:val="center"/>
            </w:pPr>
            <w:r>
              <w:t>4</w:t>
            </w:r>
            <w:r w:rsidR="00DB0199" w:rsidRPr="00DB0199">
              <w:t>00 НО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pPr>
              <w:ind w:right="-108"/>
            </w:pPr>
            <w:r w:rsidRPr="00235AF6">
              <w:t>1. Номинальная потребляемая мощность, кВт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10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15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97716C">
            <w:pPr>
              <w:jc w:val="center"/>
            </w:pPr>
            <w:r w:rsidRPr="00CB12BD">
              <w:t>1</w:t>
            </w:r>
            <w:r w:rsidR="0097716C">
              <w:t>8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22,5</w:t>
            </w:r>
          </w:p>
        </w:tc>
        <w:tc>
          <w:tcPr>
            <w:tcW w:w="789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37,5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r w:rsidRPr="00235AF6">
              <w:t>2. Номинальное напряжение, В</w:t>
            </w:r>
          </w:p>
        </w:tc>
        <w:tc>
          <w:tcPr>
            <w:tcW w:w="4191" w:type="dxa"/>
            <w:gridSpan w:val="5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400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r w:rsidRPr="00235AF6">
              <w:t>3.  Род тока</w:t>
            </w:r>
          </w:p>
        </w:tc>
        <w:tc>
          <w:tcPr>
            <w:tcW w:w="4191" w:type="dxa"/>
            <w:gridSpan w:val="5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трехфазный с нейтралью, переменный.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r w:rsidRPr="00235AF6">
              <w:t>4.  Частота тока, Гц</w:t>
            </w:r>
          </w:p>
        </w:tc>
        <w:tc>
          <w:tcPr>
            <w:tcW w:w="4191" w:type="dxa"/>
            <w:gridSpan w:val="5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50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r w:rsidRPr="00235AF6">
              <w:t>5.  Потребляемая мощность одного ТЭН-а, кВт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5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5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5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7,5</w:t>
            </w:r>
          </w:p>
        </w:tc>
        <w:tc>
          <w:tcPr>
            <w:tcW w:w="789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7,5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r w:rsidRPr="00235AF6">
              <w:t>6.  Количество ТЭН-ов, штук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2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3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3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3</w:t>
            </w:r>
          </w:p>
        </w:tc>
        <w:tc>
          <w:tcPr>
            <w:tcW w:w="789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5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r w:rsidRPr="00235AF6">
              <w:t xml:space="preserve">7. Время разогрева воды в котле от  плюс 20 </w:t>
            </w:r>
            <w:r w:rsidRPr="00235AF6">
              <w:rPr>
                <w:vertAlign w:val="superscript"/>
              </w:rPr>
              <w:t>о</w:t>
            </w:r>
            <w:r w:rsidRPr="00235AF6">
              <w:t xml:space="preserve">С  до  плюс  95 </w:t>
            </w:r>
            <w:r w:rsidRPr="00235AF6">
              <w:rPr>
                <w:vertAlign w:val="superscript"/>
              </w:rPr>
              <w:t>о</w:t>
            </w:r>
            <w:r w:rsidRPr="00235AF6">
              <w:t>С, мин., не более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</w:p>
          <w:p w:rsidR="00CB12BD" w:rsidRPr="00CB12BD" w:rsidRDefault="00CB12BD" w:rsidP="00686599">
            <w:pPr>
              <w:jc w:val="center"/>
            </w:pPr>
            <w:r w:rsidRPr="00CB12BD">
              <w:t>5</w:t>
            </w:r>
            <w:r w:rsidR="00686599">
              <w:t>0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</w:p>
          <w:p w:rsidR="00CB12BD" w:rsidRPr="00CB12BD" w:rsidRDefault="00CB12BD" w:rsidP="00783D06">
            <w:pPr>
              <w:jc w:val="center"/>
            </w:pPr>
            <w:r w:rsidRPr="00CB12BD">
              <w:t>55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</w:p>
          <w:p w:rsidR="00CB12BD" w:rsidRPr="00CB12BD" w:rsidRDefault="00CB12BD" w:rsidP="00783D06">
            <w:pPr>
              <w:jc w:val="center"/>
            </w:pPr>
            <w:r w:rsidRPr="00CB12BD">
              <w:t>65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</w:p>
          <w:p w:rsidR="00CB12BD" w:rsidRPr="00CB12BD" w:rsidRDefault="00CB12BD" w:rsidP="00783D06">
            <w:pPr>
              <w:jc w:val="center"/>
            </w:pPr>
            <w:r w:rsidRPr="00CB12BD">
              <w:t>60</w:t>
            </w:r>
          </w:p>
        </w:tc>
        <w:tc>
          <w:tcPr>
            <w:tcW w:w="789" w:type="dxa"/>
            <w:vAlign w:val="center"/>
          </w:tcPr>
          <w:p w:rsidR="00CB12BD" w:rsidRPr="00CB12BD" w:rsidRDefault="00CB12BD" w:rsidP="00783D06">
            <w:pPr>
              <w:jc w:val="center"/>
            </w:pPr>
          </w:p>
          <w:p w:rsidR="00CB12BD" w:rsidRPr="00CB12BD" w:rsidRDefault="00CB12BD" w:rsidP="00783D06">
            <w:pPr>
              <w:jc w:val="center"/>
            </w:pPr>
            <w:r w:rsidRPr="00CB12BD">
              <w:t>65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r w:rsidRPr="00235AF6">
              <w:t>8.  Рабочее давление в пароводяной рубашке, не более кПа</w:t>
            </w:r>
          </w:p>
        </w:tc>
        <w:tc>
          <w:tcPr>
            <w:tcW w:w="4191" w:type="dxa"/>
            <w:gridSpan w:val="5"/>
            <w:vAlign w:val="center"/>
          </w:tcPr>
          <w:p w:rsidR="00CB12BD" w:rsidRPr="00CB12BD" w:rsidRDefault="00CB12BD" w:rsidP="00783D06">
            <w:pPr>
              <w:jc w:val="center"/>
            </w:pPr>
          </w:p>
          <w:p w:rsidR="00CB12BD" w:rsidRPr="00CB12BD" w:rsidRDefault="00CB12BD" w:rsidP="00783D06">
            <w:pPr>
              <w:jc w:val="center"/>
            </w:pPr>
          </w:p>
          <w:p w:rsidR="00CB12BD" w:rsidRPr="00CB12BD" w:rsidRDefault="00CB12BD" w:rsidP="00783D06">
            <w:pPr>
              <w:jc w:val="center"/>
            </w:pPr>
            <w:r w:rsidRPr="00CB12BD">
              <w:t xml:space="preserve">50 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r w:rsidRPr="00235AF6">
              <w:t>9.  Диаметр водопровода в дюймах</w:t>
            </w:r>
          </w:p>
        </w:tc>
        <w:tc>
          <w:tcPr>
            <w:tcW w:w="4191" w:type="dxa"/>
            <w:gridSpan w:val="5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1\2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r w:rsidRPr="00235AF6">
              <w:t>10  Номинальный объём котла, л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60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 xml:space="preserve">100 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160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 xml:space="preserve">250 </w:t>
            </w:r>
          </w:p>
        </w:tc>
        <w:tc>
          <w:tcPr>
            <w:tcW w:w="789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400</w:t>
            </w: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pPr>
              <w:spacing w:line="240" w:lineRule="atLeast"/>
            </w:pPr>
            <w:r w:rsidRPr="00235AF6">
              <w:t>11  Габаритные размеры, мм, не более</w:t>
            </w:r>
          </w:p>
          <w:p w:rsidR="00CB12BD" w:rsidRPr="00235AF6" w:rsidRDefault="00CB12BD" w:rsidP="00235AF6">
            <w:pPr>
              <w:spacing w:line="240" w:lineRule="atLeast"/>
            </w:pPr>
            <w:r w:rsidRPr="00235AF6">
              <w:t>длина</w:t>
            </w:r>
          </w:p>
          <w:p w:rsidR="00CB12BD" w:rsidRPr="00235AF6" w:rsidRDefault="00CB12BD" w:rsidP="00235AF6">
            <w:pPr>
              <w:spacing w:line="240" w:lineRule="atLeast"/>
            </w:pPr>
            <w:r w:rsidRPr="00235AF6">
              <w:t>ширина</w:t>
            </w:r>
          </w:p>
          <w:p w:rsidR="00CB12BD" w:rsidRPr="00235AF6" w:rsidRDefault="00CB12BD" w:rsidP="00235AF6">
            <w:pPr>
              <w:spacing w:line="240" w:lineRule="atLeast"/>
            </w:pPr>
            <w:r w:rsidRPr="00235AF6">
              <w:t>высота</w:t>
            </w:r>
          </w:p>
        </w:tc>
        <w:tc>
          <w:tcPr>
            <w:tcW w:w="850" w:type="dxa"/>
            <w:vAlign w:val="bottom"/>
          </w:tcPr>
          <w:p w:rsidR="00CB12BD" w:rsidRPr="00CB12BD" w:rsidRDefault="00CB12BD" w:rsidP="00783D06">
            <w:pPr>
              <w:spacing w:line="240" w:lineRule="atLeast"/>
              <w:jc w:val="center"/>
            </w:pPr>
          </w:p>
          <w:p w:rsidR="00CB12BD" w:rsidRPr="00CB12BD" w:rsidRDefault="00CB12BD" w:rsidP="00783D06">
            <w:pPr>
              <w:spacing w:line="240" w:lineRule="atLeast"/>
              <w:jc w:val="center"/>
            </w:pPr>
          </w:p>
          <w:p w:rsidR="00CB12BD" w:rsidRPr="00CB12BD" w:rsidRDefault="00CB12BD" w:rsidP="00783D06">
            <w:pPr>
              <w:spacing w:line="240" w:lineRule="atLeast"/>
              <w:jc w:val="center"/>
            </w:pPr>
            <w:r w:rsidRPr="00CB12BD">
              <w:t>800</w:t>
            </w:r>
          </w:p>
          <w:p w:rsidR="00CB12BD" w:rsidRPr="00CB12BD" w:rsidRDefault="00C93AA6" w:rsidP="00783D06">
            <w:pPr>
              <w:spacing w:line="240" w:lineRule="atLeast"/>
              <w:jc w:val="center"/>
            </w:pPr>
            <w:r>
              <w:t>700</w:t>
            </w:r>
          </w:p>
          <w:p w:rsidR="00CB12BD" w:rsidRPr="00CB12BD" w:rsidRDefault="00CB12BD" w:rsidP="00783D06">
            <w:pPr>
              <w:spacing w:line="240" w:lineRule="atLeast"/>
              <w:jc w:val="center"/>
              <w:rPr>
                <w:lang w:val="en-US"/>
              </w:rPr>
            </w:pPr>
            <w:r w:rsidRPr="00CB12BD">
              <w:t>1100</w:t>
            </w:r>
          </w:p>
          <w:p w:rsidR="00CB12BD" w:rsidRPr="00CB12BD" w:rsidRDefault="00CB12BD" w:rsidP="00783D06">
            <w:pPr>
              <w:spacing w:line="240" w:lineRule="atLeast"/>
              <w:jc w:val="center"/>
            </w:pPr>
          </w:p>
        </w:tc>
        <w:tc>
          <w:tcPr>
            <w:tcW w:w="851" w:type="dxa"/>
            <w:vAlign w:val="bottom"/>
          </w:tcPr>
          <w:p w:rsidR="00CB12BD" w:rsidRPr="00CB12BD" w:rsidRDefault="00CB12BD" w:rsidP="00783D06">
            <w:pPr>
              <w:spacing w:line="240" w:lineRule="atLeast"/>
              <w:jc w:val="center"/>
            </w:pPr>
            <w:r w:rsidRPr="00CB12BD">
              <w:t>800</w:t>
            </w:r>
          </w:p>
          <w:p w:rsidR="00CB12BD" w:rsidRPr="00CB12BD" w:rsidRDefault="00C93AA6" w:rsidP="00783D06">
            <w:pPr>
              <w:spacing w:line="240" w:lineRule="atLeast"/>
              <w:jc w:val="center"/>
            </w:pPr>
            <w:r>
              <w:t>700</w:t>
            </w:r>
          </w:p>
          <w:p w:rsidR="00CB12BD" w:rsidRPr="00CB12BD" w:rsidRDefault="00C93AA6" w:rsidP="00783D06">
            <w:pPr>
              <w:spacing w:line="240" w:lineRule="atLeast"/>
              <w:jc w:val="center"/>
              <w:rPr>
                <w:lang w:val="en-US"/>
              </w:rPr>
            </w:pPr>
            <w:r>
              <w:t>1200</w:t>
            </w:r>
          </w:p>
          <w:p w:rsidR="00CB12BD" w:rsidRPr="00CB12BD" w:rsidRDefault="00CB12BD" w:rsidP="00783D06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bottom"/>
          </w:tcPr>
          <w:p w:rsidR="00CB12BD" w:rsidRPr="00CB12BD" w:rsidRDefault="0097716C" w:rsidP="00783D06">
            <w:pPr>
              <w:spacing w:line="240" w:lineRule="atLeast"/>
              <w:jc w:val="center"/>
            </w:pPr>
            <w:r>
              <w:t>1060</w:t>
            </w:r>
          </w:p>
          <w:p w:rsidR="00CB12BD" w:rsidRPr="00CB12BD" w:rsidRDefault="0097716C" w:rsidP="00783D06">
            <w:pPr>
              <w:spacing w:line="240" w:lineRule="atLeast"/>
              <w:jc w:val="center"/>
            </w:pPr>
            <w:r>
              <w:t>1060</w:t>
            </w:r>
          </w:p>
          <w:p w:rsidR="00CB12BD" w:rsidRPr="00CB12BD" w:rsidRDefault="00CB12BD" w:rsidP="00783D06">
            <w:pPr>
              <w:spacing w:line="240" w:lineRule="atLeast"/>
              <w:jc w:val="center"/>
              <w:rPr>
                <w:lang w:val="en-US"/>
              </w:rPr>
            </w:pPr>
            <w:r w:rsidRPr="00CB12BD">
              <w:t>11</w:t>
            </w:r>
            <w:r w:rsidR="0097716C">
              <w:t>50</w:t>
            </w:r>
          </w:p>
          <w:p w:rsidR="00CB12BD" w:rsidRPr="00CB12BD" w:rsidRDefault="00CB12BD" w:rsidP="00783D06">
            <w:pPr>
              <w:spacing w:line="240" w:lineRule="atLeast"/>
              <w:jc w:val="center"/>
            </w:pPr>
          </w:p>
        </w:tc>
        <w:tc>
          <w:tcPr>
            <w:tcW w:w="851" w:type="dxa"/>
            <w:vAlign w:val="bottom"/>
          </w:tcPr>
          <w:p w:rsidR="00CB12BD" w:rsidRPr="00CB12BD" w:rsidRDefault="00C93AA6" w:rsidP="00783D06">
            <w:pPr>
              <w:spacing w:line="240" w:lineRule="atLeast"/>
              <w:jc w:val="center"/>
            </w:pPr>
            <w:r>
              <w:t>9</w:t>
            </w:r>
            <w:r w:rsidR="0014186C">
              <w:t>4</w:t>
            </w:r>
            <w:r>
              <w:t>0</w:t>
            </w:r>
          </w:p>
          <w:p w:rsidR="00CB12BD" w:rsidRPr="00CB12BD" w:rsidRDefault="00C93AA6" w:rsidP="00783D06">
            <w:pPr>
              <w:spacing w:line="240" w:lineRule="atLeast"/>
              <w:jc w:val="center"/>
            </w:pPr>
            <w:r>
              <w:t>8</w:t>
            </w:r>
            <w:r w:rsidR="0014186C">
              <w:t>4</w:t>
            </w:r>
            <w:r>
              <w:t>0</w:t>
            </w:r>
          </w:p>
          <w:p w:rsidR="00CB12BD" w:rsidRPr="00CB12BD" w:rsidRDefault="00C93AA6" w:rsidP="00783D06">
            <w:pPr>
              <w:spacing w:line="240" w:lineRule="atLeast"/>
              <w:jc w:val="center"/>
              <w:rPr>
                <w:lang w:val="en-US"/>
              </w:rPr>
            </w:pPr>
            <w:r>
              <w:t>13</w:t>
            </w:r>
            <w:r w:rsidR="00072CC6">
              <w:t>6</w:t>
            </w:r>
            <w:r>
              <w:t>0</w:t>
            </w:r>
          </w:p>
          <w:p w:rsidR="00CB12BD" w:rsidRPr="00CB12BD" w:rsidRDefault="00CB12BD" w:rsidP="00783D06">
            <w:pPr>
              <w:spacing w:line="240" w:lineRule="atLeast"/>
              <w:jc w:val="center"/>
            </w:pPr>
          </w:p>
        </w:tc>
        <w:tc>
          <w:tcPr>
            <w:tcW w:w="789" w:type="dxa"/>
            <w:vAlign w:val="bottom"/>
          </w:tcPr>
          <w:p w:rsidR="00CB12BD" w:rsidRPr="00CB12BD" w:rsidRDefault="00C93AA6" w:rsidP="00783D06">
            <w:pPr>
              <w:spacing w:line="240" w:lineRule="atLeast"/>
              <w:jc w:val="center"/>
            </w:pPr>
            <w:r>
              <w:t>1040</w:t>
            </w:r>
          </w:p>
          <w:p w:rsidR="00CB12BD" w:rsidRPr="00CB12BD" w:rsidRDefault="00C93AA6" w:rsidP="00783D06">
            <w:pPr>
              <w:spacing w:line="240" w:lineRule="atLeast"/>
              <w:jc w:val="center"/>
            </w:pPr>
            <w:r>
              <w:t>990</w:t>
            </w:r>
          </w:p>
          <w:p w:rsidR="00CB12BD" w:rsidRPr="00CB12BD" w:rsidRDefault="00C93AA6" w:rsidP="00783D06">
            <w:pPr>
              <w:spacing w:line="240" w:lineRule="atLeast"/>
              <w:jc w:val="center"/>
            </w:pPr>
            <w:r>
              <w:t>1400</w:t>
            </w:r>
          </w:p>
          <w:p w:rsidR="00CB12BD" w:rsidRPr="00CB12BD" w:rsidRDefault="00CB12BD" w:rsidP="00783D06">
            <w:pPr>
              <w:spacing w:line="240" w:lineRule="atLeast"/>
              <w:jc w:val="center"/>
            </w:pPr>
          </w:p>
        </w:tc>
      </w:tr>
      <w:tr w:rsidR="00CB12BD" w:rsidTr="00783D06">
        <w:tc>
          <w:tcPr>
            <w:tcW w:w="3261" w:type="dxa"/>
          </w:tcPr>
          <w:p w:rsidR="00CB12BD" w:rsidRPr="00235AF6" w:rsidRDefault="00CB12BD" w:rsidP="00235AF6">
            <w:r w:rsidRPr="00235AF6">
              <w:t>12  Масса, кг, не более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80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100</w:t>
            </w:r>
          </w:p>
        </w:tc>
        <w:tc>
          <w:tcPr>
            <w:tcW w:w="850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170</w:t>
            </w:r>
          </w:p>
        </w:tc>
        <w:tc>
          <w:tcPr>
            <w:tcW w:w="851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190</w:t>
            </w:r>
          </w:p>
        </w:tc>
        <w:tc>
          <w:tcPr>
            <w:tcW w:w="789" w:type="dxa"/>
            <w:vAlign w:val="center"/>
          </w:tcPr>
          <w:p w:rsidR="00CB12BD" w:rsidRPr="00CB12BD" w:rsidRDefault="00CB12BD" w:rsidP="00783D06">
            <w:pPr>
              <w:jc w:val="center"/>
            </w:pPr>
            <w:r w:rsidRPr="00CB12BD">
              <w:t>220</w:t>
            </w:r>
          </w:p>
        </w:tc>
      </w:tr>
    </w:tbl>
    <w:p w:rsidR="003D2420" w:rsidRPr="00DB0199" w:rsidRDefault="003D2420" w:rsidP="006F4D6C">
      <w:pPr>
        <w:tabs>
          <w:tab w:val="left" w:pos="360"/>
        </w:tabs>
        <w:spacing w:after="120"/>
        <w:ind w:left="360" w:right="612" w:hanging="360"/>
        <w:jc w:val="center"/>
      </w:pPr>
    </w:p>
    <w:p w:rsidR="003D2420" w:rsidRDefault="003D2420" w:rsidP="006F4D6C">
      <w:pPr>
        <w:tabs>
          <w:tab w:val="left" w:pos="360"/>
        </w:tabs>
        <w:ind w:left="360" w:right="612" w:hanging="360"/>
        <w:jc w:val="center"/>
        <w:rPr>
          <w:sz w:val="16"/>
          <w:szCs w:val="16"/>
        </w:rPr>
      </w:pPr>
    </w:p>
    <w:p w:rsidR="003D2420" w:rsidRDefault="003D2420" w:rsidP="003D2420">
      <w:pPr>
        <w:tabs>
          <w:tab w:val="left" w:pos="360"/>
        </w:tabs>
        <w:ind w:left="360" w:right="612" w:hanging="360"/>
        <w:jc w:val="center"/>
        <w:rPr>
          <w:sz w:val="16"/>
          <w:szCs w:val="16"/>
        </w:rPr>
      </w:pPr>
    </w:p>
    <w:p w:rsidR="003D2420" w:rsidRDefault="003D2420" w:rsidP="003D2420">
      <w:pPr>
        <w:tabs>
          <w:tab w:val="left" w:pos="360"/>
        </w:tabs>
        <w:ind w:left="360" w:right="612" w:hanging="360"/>
        <w:rPr>
          <w:sz w:val="16"/>
          <w:szCs w:val="16"/>
        </w:rPr>
      </w:pPr>
    </w:p>
    <w:p w:rsidR="00094EAC" w:rsidRDefault="000468A6" w:rsidP="00094EAC">
      <w:pPr>
        <w:widowControl/>
        <w:autoSpaceDE/>
        <w:autoSpaceDN/>
        <w:adjustRightInd/>
        <w:spacing w:line="276" w:lineRule="auto"/>
        <w:jc w:val="center"/>
      </w:pPr>
      <w:r>
        <w:lastRenderedPageBreak/>
        <w:t>- 1</w:t>
      </w:r>
      <w:r w:rsidR="009A2BCF">
        <w:t>4</w:t>
      </w:r>
      <w:r w:rsidR="00094EAC">
        <w:t xml:space="preserve"> </w:t>
      </w:r>
      <w:r w:rsidR="009A2BCF">
        <w:t>-</w:t>
      </w:r>
    </w:p>
    <w:p w:rsidR="007A1B11" w:rsidRDefault="007A1B11" w:rsidP="00094EAC">
      <w:pPr>
        <w:widowControl/>
        <w:autoSpaceDE/>
        <w:autoSpaceDN/>
        <w:adjustRightInd/>
        <w:spacing w:line="276" w:lineRule="auto"/>
        <w:jc w:val="center"/>
      </w:pPr>
    </w:p>
    <w:p w:rsidR="0049231E" w:rsidRDefault="00F033E4" w:rsidP="00094EA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63440" cy="4728845"/>
            <wp:effectExtent l="19050" t="0" r="3810" b="0"/>
            <wp:docPr id="4" name="Рисунок 3" descr="Котёл с круглой крыш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ёл с круглой крышкой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CC8" w:rsidRDefault="00255CC8" w:rsidP="00094EA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094EAC" w:rsidRPr="000468A6" w:rsidRDefault="000468A6" w:rsidP="00094EAC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 1 Котёл пищеварочный электрический</w:t>
      </w:r>
    </w:p>
    <w:p w:rsidR="005E5CC3" w:rsidRDefault="005E5CC3" w:rsidP="00497BF2">
      <w:pPr>
        <w:widowControl/>
        <w:autoSpaceDE/>
        <w:autoSpaceDN/>
        <w:adjustRightInd/>
        <w:spacing w:line="276" w:lineRule="auto"/>
        <w:ind w:firstLine="284"/>
      </w:pPr>
    </w:p>
    <w:p w:rsidR="000468A6" w:rsidRDefault="000468A6" w:rsidP="00497BF2">
      <w:pPr>
        <w:widowControl/>
        <w:autoSpaceDE/>
        <w:autoSpaceDN/>
        <w:adjustRightInd/>
        <w:spacing w:line="276" w:lineRule="auto"/>
        <w:ind w:firstLine="284"/>
      </w:pPr>
    </w:p>
    <w:p w:rsidR="000468A6" w:rsidRDefault="000468A6" w:rsidP="00497BF2">
      <w:pPr>
        <w:widowControl/>
        <w:autoSpaceDE/>
        <w:autoSpaceDN/>
        <w:adjustRightInd/>
        <w:spacing w:line="276" w:lineRule="auto"/>
        <w:ind w:firstLine="284"/>
      </w:pPr>
    </w:p>
    <w:p w:rsidR="00F033E4" w:rsidRDefault="00F033E4" w:rsidP="00497BF2">
      <w:pPr>
        <w:widowControl/>
        <w:autoSpaceDE/>
        <w:autoSpaceDN/>
        <w:adjustRightInd/>
        <w:spacing w:line="276" w:lineRule="auto"/>
        <w:ind w:firstLine="284"/>
      </w:pPr>
    </w:p>
    <w:p w:rsidR="00F033E4" w:rsidRDefault="00F033E4" w:rsidP="00497BF2">
      <w:pPr>
        <w:widowControl/>
        <w:autoSpaceDE/>
        <w:autoSpaceDN/>
        <w:adjustRightInd/>
        <w:spacing w:line="276" w:lineRule="auto"/>
        <w:ind w:firstLine="284"/>
      </w:pPr>
    </w:p>
    <w:p w:rsidR="000468A6" w:rsidRDefault="000468A6" w:rsidP="00497BF2">
      <w:pPr>
        <w:widowControl/>
        <w:autoSpaceDE/>
        <w:autoSpaceDN/>
        <w:adjustRightInd/>
        <w:spacing w:line="276" w:lineRule="auto"/>
        <w:ind w:firstLine="284"/>
      </w:pPr>
    </w:p>
    <w:p w:rsidR="005E5CC3" w:rsidRDefault="000468A6" w:rsidP="000468A6">
      <w:pPr>
        <w:widowControl/>
        <w:autoSpaceDE/>
        <w:autoSpaceDN/>
        <w:adjustRightInd/>
        <w:spacing w:line="276" w:lineRule="auto"/>
        <w:ind w:firstLine="284"/>
        <w:jc w:val="center"/>
      </w:pPr>
      <w:r>
        <w:lastRenderedPageBreak/>
        <w:t xml:space="preserve">- </w:t>
      </w:r>
      <w:r w:rsidR="009A2BCF">
        <w:t>7</w:t>
      </w:r>
      <w:r>
        <w:t xml:space="preserve"> -</w:t>
      </w:r>
    </w:p>
    <w:p w:rsidR="003D2003" w:rsidRDefault="000468A6" w:rsidP="000468A6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8"/>
          <w:szCs w:val="28"/>
        </w:rPr>
      </w:pPr>
      <w:r w:rsidRPr="000468A6">
        <w:rPr>
          <w:b/>
          <w:sz w:val="26"/>
          <w:szCs w:val="26"/>
        </w:rPr>
        <w:t>ИНСТРУКЦИЯ ПО МОНТАЖУ И ЭКСПЛУАТАЦИИ</w:t>
      </w:r>
      <w:r>
        <w:rPr>
          <w:b/>
          <w:sz w:val="28"/>
          <w:szCs w:val="28"/>
        </w:rPr>
        <w:t>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8"/>
          <w:szCs w:val="28"/>
        </w:rPr>
      </w:pP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Внимание!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  <w:rPr>
          <w:b/>
        </w:rPr>
      </w:pPr>
      <w:r>
        <w:rPr>
          <w:b/>
        </w:rPr>
        <w:t xml:space="preserve">Электросхема котла и пульта управления смонтирована на рабочее напряжение 3 </w:t>
      </w:r>
      <w:r w:rsidR="00F04EEB">
        <w:rPr>
          <w:b/>
        </w:rPr>
        <w:t>Х</w:t>
      </w:r>
      <w:r>
        <w:rPr>
          <w:b/>
        </w:rPr>
        <w:t xml:space="preserve"> 380 В +0.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  <w:rPr>
          <w:b/>
        </w:rPr>
      </w:pP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Расконсервация.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Снять слой технического вазелина, протереть ветошью с меловым порошком и промыть варочную ёмкость и крышку горячей водой с последующим кипячением.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</w:p>
    <w:p w:rsidR="00BD02F6" w:rsidRDefault="00BD02F6" w:rsidP="00BD02F6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Монтаж.</w:t>
      </w:r>
    </w:p>
    <w:p w:rsidR="00BD02F6" w:rsidRDefault="00BD02F6" w:rsidP="00BD02F6">
      <w:pPr>
        <w:widowControl/>
        <w:autoSpaceDE/>
        <w:autoSpaceDN/>
        <w:adjustRightInd/>
        <w:spacing w:line="276" w:lineRule="auto"/>
        <w:ind w:firstLine="284"/>
      </w:pPr>
      <w:r>
        <w:t>Установка котла производится на несгораемом фундаменте, высота которого должна обеспечить удобство в обслуживании, но не менее 50 мм. Над уровнем пола.</w:t>
      </w:r>
    </w:p>
    <w:p w:rsidR="006E67A1" w:rsidRDefault="00BD02F6" w:rsidP="006E67A1">
      <w:pPr>
        <w:widowControl/>
        <w:autoSpaceDE/>
        <w:autoSpaceDN/>
        <w:adjustRightInd/>
        <w:spacing w:line="276" w:lineRule="auto"/>
        <w:ind w:firstLine="284"/>
      </w:pPr>
      <w:r>
        <w:t>Котлы устанавливаются в один или несколько рядов, в зависимости от площади помещения. Расположение котлов в один ряд считается наиболее удобным</w:t>
      </w:r>
      <w:r w:rsidR="006E67A1">
        <w:t>. Расстояние от стены до котла должно быть не менее 1 м., а расстояние между котлами по фронту должно быть не менее 1 – 1,2 м. Площадь обслуживания по фронту одного котла должна быть не менее 1 м</w:t>
      </w:r>
      <w:r w:rsidR="006E67A1">
        <w:rPr>
          <w:vertAlign w:val="superscript"/>
        </w:rPr>
        <w:t>2</w:t>
      </w:r>
      <w:r w:rsidR="006E67A1">
        <w:t>.</w:t>
      </w:r>
    </w:p>
    <w:p w:rsidR="006E67A1" w:rsidRDefault="006E67A1" w:rsidP="006E67A1">
      <w:pPr>
        <w:widowControl/>
        <w:autoSpaceDE/>
        <w:autoSpaceDN/>
        <w:adjustRightInd/>
        <w:spacing w:line="276" w:lineRule="auto"/>
        <w:ind w:firstLine="284"/>
      </w:pPr>
      <w:r>
        <w:t>Далее следует установить на котле придаваемые узлы и детали.</w:t>
      </w:r>
    </w:p>
    <w:p w:rsidR="006E67A1" w:rsidRDefault="006E67A1" w:rsidP="006E67A1">
      <w:pPr>
        <w:widowControl/>
        <w:autoSpaceDE/>
        <w:autoSpaceDN/>
        <w:adjustRightInd/>
        <w:spacing w:line="276" w:lineRule="auto"/>
        <w:ind w:firstLine="284"/>
      </w:pPr>
      <w:r>
        <w:t>Монтаж электропроводки и заземления станции управления и котла должны быть выполнены в соответствии с «Правилами устройства электроустановок» (ПЭУ), согласно схемам электрическим принципиальным и соединений котла.</w:t>
      </w:r>
    </w:p>
    <w:p w:rsidR="006E67A1" w:rsidRDefault="006E67A1" w:rsidP="006E67A1">
      <w:pPr>
        <w:widowControl/>
        <w:autoSpaceDE/>
        <w:autoSpaceDN/>
        <w:adjustRightInd/>
        <w:spacing w:line="276" w:lineRule="auto"/>
        <w:ind w:firstLine="284"/>
      </w:pPr>
      <w:r>
        <w:t>Настройка контактов электроконтактного манометра (ЭКМ) производится отвёрткой в следующем порядке: вставить отвёртку в гнездо в центре шкалы, нажать от себя и установить по шкале манометра два неподвижных контакта на минимальный (0,05</w:t>
      </w:r>
      <w:r w:rsidR="00042903">
        <w:t>/0,1 кгс/см</w:t>
      </w:r>
      <w:r w:rsidR="00042903">
        <w:rPr>
          <w:vertAlign w:val="superscript"/>
        </w:rPr>
        <w:t>2</w:t>
      </w:r>
      <w:r w:rsidR="00042903">
        <w:t>) и максимальный (0,45 кгс/см</w:t>
      </w:r>
      <w:r w:rsidR="00042903">
        <w:rPr>
          <w:vertAlign w:val="superscript"/>
        </w:rPr>
        <w:t>2</w:t>
      </w:r>
      <w:r w:rsidR="00042903">
        <w:t>) пределы давления.</w:t>
      </w:r>
    </w:p>
    <w:p w:rsidR="00042903" w:rsidRDefault="00042903" w:rsidP="006E67A1">
      <w:pPr>
        <w:widowControl/>
        <w:autoSpaceDE/>
        <w:autoSpaceDN/>
        <w:adjustRightInd/>
        <w:spacing w:line="276" w:lineRule="auto"/>
        <w:ind w:firstLine="284"/>
      </w:pPr>
      <w:r>
        <w:t>Следует проверить надёжность крепления всех электрических соединений и заземления, чёткость работы элементов автоматического управления.</w:t>
      </w:r>
    </w:p>
    <w:p w:rsidR="00042903" w:rsidRPr="00042903" w:rsidRDefault="00042903" w:rsidP="006E67A1">
      <w:pPr>
        <w:widowControl/>
        <w:autoSpaceDE/>
        <w:autoSpaceDN/>
        <w:adjustRightInd/>
        <w:spacing w:line="276" w:lineRule="auto"/>
        <w:ind w:firstLine="284"/>
      </w:pPr>
      <w:r>
        <w:t>После окончания монтажа котёл необходимо испытать на функционирование и соответствие фактических параметров котла параметрам, указанным в его паспорте.</w:t>
      </w:r>
    </w:p>
    <w:p w:rsidR="003D2003" w:rsidRPr="00497BF2" w:rsidRDefault="003D2003" w:rsidP="00497BF2">
      <w:pPr>
        <w:widowControl/>
        <w:autoSpaceDE/>
        <w:autoSpaceDN/>
        <w:adjustRightInd/>
        <w:spacing w:line="276" w:lineRule="auto"/>
        <w:ind w:firstLine="284"/>
      </w:pPr>
    </w:p>
    <w:p w:rsidR="00094EAC" w:rsidRDefault="00094EAC" w:rsidP="00094EAC">
      <w:pPr>
        <w:widowControl/>
        <w:autoSpaceDE/>
        <w:autoSpaceDN/>
        <w:adjustRightInd/>
        <w:spacing w:line="276" w:lineRule="auto"/>
        <w:ind w:firstLine="284"/>
        <w:jc w:val="both"/>
      </w:pPr>
    </w:p>
    <w:p w:rsidR="004D129D" w:rsidRDefault="004D129D" w:rsidP="00094EAC">
      <w:pPr>
        <w:widowControl/>
        <w:autoSpaceDE/>
        <w:autoSpaceDN/>
        <w:adjustRightInd/>
        <w:spacing w:line="276" w:lineRule="auto"/>
        <w:ind w:firstLine="284"/>
        <w:jc w:val="both"/>
      </w:pPr>
    </w:p>
    <w:p w:rsidR="004D129D" w:rsidRDefault="004D129D" w:rsidP="00094EAC">
      <w:pPr>
        <w:widowControl/>
        <w:autoSpaceDE/>
        <w:autoSpaceDN/>
        <w:adjustRightInd/>
        <w:spacing w:line="276" w:lineRule="auto"/>
        <w:ind w:firstLine="284"/>
        <w:jc w:val="both"/>
      </w:pPr>
    </w:p>
    <w:p w:rsidR="004D129D" w:rsidRDefault="004D129D" w:rsidP="00094EAC">
      <w:pPr>
        <w:widowControl/>
        <w:autoSpaceDE/>
        <w:autoSpaceDN/>
        <w:adjustRightInd/>
        <w:spacing w:line="276" w:lineRule="auto"/>
        <w:ind w:firstLine="284"/>
        <w:jc w:val="both"/>
      </w:pPr>
    </w:p>
    <w:p w:rsidR="00094EAC" w:rsidRDefault="00094EAC" w:rsidP="00987ED5">
      <w:pPr>
        <w:widowControl/>
        <w:autoSpaceDE/>
        <w:autoSpaceDN/>
        <w:adjustRightInd/>
        <w:spacing w:line="276" w:lineRule="auto"/>
        <w:jc w:val="both"/>
      </w:pPr>
    </w:p>
    <w:p w:rsidR="00094EAC" w:rsidRDefault="000468A6" w:rsidP="000468A6">
      <w:pPr>
        <w:widowControl/>
        <w:autoSpaceDE/>
        <w:autoSpaceDN/>
        <w:adjustRightInd/>
        <w:spacing w:line="276" w:lineRule="auto"/>
        <w:jc w:val="center"/>
      </w:pPr>
      <w:r>
        <w:lastRenderedPageBreak/>
        <w:t xml:space="preserve">- </w:t>
      </w:r>
      <w:r w:rsidR="009A2BCF">
        <w:t>8</w:t>
      </w:r>
      <w:r>
        <w:t xml:space="preserve"> -</w:t>
      </w:r>
    </w:p>
    <w:p w:rsidR="00094EAC" w:rsidRDefault="00360F0B" w:rsidP="00360F0B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Эксплуатация и уход.</w:t>
      </w:r>
    </w:p>
    <w:p w:rsidR="00360F0B" w:rsidRDefault="00360F0B" w:rsidP="00360F0B">
      <w:pPr>
        <w:widowControl/>
        <w:autoSpaceDE/>
        <w:autoSpaceDN/>
        <w:adjustRightInd/>
        <w:spacing w:line="276" w:lineRule="auto"/>
        <w:ind w:firstLine="284"/>
      </w:pPr>
      <w:r>
        <w:t>Перед варкой котёл и крышку необходимо промыть горячей водой. Продуктами и водой заполнять котёл до уровня на 10-15 см. ниже верхней кромки.</w:t>
      </w:r>
    </w:p>
    <w:p w:rsidR="00360F0B" w:rsidRDefault="00360F0B" w:rsidP="00360F0B">
      <w:pPr>
        <w:widowControl/>
        <w:autoSpaceDE/>
        <w:autoSpaceDN/>
        <w:adjustRightInd/>
        <w:spacing w:line="276" w:lineRule="auto"/>
        <w:ind w:firstLine="284"/>
      </w:pPr>
      <w:r>
        <w:t>Заполнить рубашку котла водой до контрольного уровня, для чего:</w:t>
      </w:r>
    </w:p>
    <w:p w:rsidR="00360F0B" w:rsidRDefault="00360F0B" w:rsidP="00360F0B">
      <w:pPr>
        <w:widowControl/>
        <w:autoSpaceDE/>
        <w:autoSpaceDN/>
        <w:adjustRightInd/>
        <w:spacing w:line="276" w:lineRule="auto"/>
        <w:ind w:firstLine="284"/>
      </w:pPr>
      <w:r>
        <w:t>- открыть контрольный кран (11);</w:t>
      </w:r>
    </w:p>
    <w:p w:rsidR="00360F0B" w:rsidRDefault="00360F0B" w:rsidP="00360F0B">
      <w:pPr>
        <w:widowControl/>
        <w:autoSpaceDE/>
        <w:autoSpaceDN/>
        <w:adjustRightInd/>
        <w:spacing w:line="276" w:lineRule="auto"/>
        <w:ind w:firstLine="284"/>
      </w:pPr>
      <w:r>
        <w:t>- открыть кран воронки (12) и через неё залить в пароводяную рубашку кипячёную воду;</w:t>
      </w:r>
    </w:p>
    <w:p w:rsidR="00360F0B" w:rsidRDefault="00360F0B" w:rsidP="00360F0B">
      <w:pPr>
        <w:widowControl/>
        <w:autoSpaceDE/>
        <w:autoSpaceDN/>
        <w:adjustRightInd/>
        <w:spacing w:line="276" w:lineRule="auto"/>
        <w:ind w:firstLine="284"/>
      </w:pPr>
      <w:r>
        <w:t>- с появлением воды в контрольном кране (11)</w:t>
      </w:r>
      <w:r w:rsidR="00F766B9">
        <w:t xml:space="preserve"> прекратить заполнение и закрыть контрольный кран.</w:t>
      </w:r>
    </w:p>
    <w:p w:rsidR="00F766B9" w:rsidRDefault="00F766B9" w:rsidP="00360F0B">
      <w:pPr>
        <w:widowControl/>
        <w:autoSpaceDE/>
        <w:autoSpaceDN/>
        <w:adjustRightInd/>
        <w:spacing w:line="276" w:lineRule="auto"/>
        <w:ind w:firstLine="284"/>
      </w:pPr>
      <w:r>
        <w:t>Каждый раз перед началом варки необходимо проверять уровень воды и, при необходимости, доливать.</w:t>
      </w:r>
    </w:p>
    <w:p w:rsidR="00F766B9" w:rsidRDefault="00F766B9" w:rsidP="00360F0B">
      <w:pPr>
        <w:widowControl/>
        <w:autoSpaceDE/>
        <w:autoSpaceDN/>
        <w:adjustRightInd/>
        <w:spacing w:line="276" w:lineRule="auto"/>
        <w:ind w:firstLine="284"/>
      </w:pPr>
      <w:r>
        <w:t>«Подорвать» предохранительный клапан (9), для чего повернуть рычаг по часовой стрелке несколько раз.</w:t>
      </w:r>
    </w:p>
    <w:p w:rsidR="00F766B9" w:rsidRDefault="00F766B9" w:rsidP="00360F0B">
      <w:pPr>
        <w:widowControl/>
        <w:autoSpaceDE/>
        <w:autoSpaceDN/>
        <w:adjustRightInd/>
        <w:spacing w:line="276" w:lineRule="auto"/>
        <w:ind w:firstLine="284"/>
      </w:pPr>
      <w:r>
        <w:t>Проверить наличие заземления и надёжность его крепления.</w:t>
      </w:r>
    </w:p>
    <w:p w:rsidR="00360F0B" w:rsidRDefault="00100010" w:rsidP="00360F0B">
      <w:pPr>
        <w:widowControl/>
        <w:autoSpaceDE/>
        <w:autoSpaceDN/>
        <w:adjustRightInd/>
        <w:spacing w:line="276" w:lineRule="auto"/>
      </w:pPr>
      <w:r>
        <w:t>Установить тумблер на пульте управления в положение, соответствующее загруженным в котёл продуктам. При кипячении молока, чая, варке киселей тумблер установить в положение «Разогрев».</w:t>
      </w:r>
    </w:p>
    <w:p w:rsidR="00100010" w:rsidRDefault="00100010" w:rsidP="00100010">
      <w:pPr>
        <w:widowControl/>
        <w:autoSpaceDE/>
        <w:autoSpaceDN/>
        <w:adjustRightInd/>
        <w:spacing w:line="276" w:lineRule="auto"/>
        <w:ind w:firstLine="284"/>
      </w:pPr>
      <w:r>
        <w:t>При варке других продуктов, где требуется кроме кипячения содержимого кот</w:t>
      </w:r>
      <w:r w:rsidR="0052752E">
        <w:t>л</w:t>
      </w:r>
      <w:r>
        <w:t>а ещё и его варка – установить тумблер в положение «Варка».</w:t>
      </w:r>
    </w:p>
    <w:p w:rsidR="00100010" w:rsidRDefault="00100010" w:rsidP="00100010">
      <w:pPr>
        <w:widowControl/>
        <w:autoSpaceDE/>
        <w:autoSpaceDN/>
        <w:adjustRightInd/>
        <w:spacing w:line="276" w:lineRule="auto"/>
        <w:ind w:firstLine="284"/>
      </w:pPr>
      <w:r>
        <w:t>Если загорится сигнальная лампа Л «сухого хода», то необходимо долить воду через воронку в электроподогреватель до уровня контрольного крана и сигнальная лампа Л «сухого хода», погаснет.</w:t>
      </w:r>
    </w:p>
    <w:p w:rsidR="00100010" w:rsidRDefault="00100010" w:rsidP="00100010">
      <w:pPr>
        <w:widowControl/>
        <w:autoSpaceDE/>
        <w:autoSpaceDN/>
        <w:adjustRightInd/>
        <w:spacing w:line="276" w:lineRule="auto"/>
        <w:ind w:firstLine="284"/>
      </w:pPr>
      <w:r>
        <w:t>После появления пара из воронки кран воронки закрыть.</w:t>
      </w:r>
    </w:p>
    <w:p w:rsidR="00100010" w:rsidRDefault="00100010" w:rsidP="00100010">
      <w:pPr>
        <w:widowControl/>
        <w:autoSpaceDE/>
        <w:autoSpaceDN/>
        <w:adjustRightInd/>
        <w:spacing w:line="276" w:lineRule="auto"/>
        <w:ind w:firstLine="284"/>
      </w:pPr>
      <w:r>
        <w:t>Происходит режим разогрева котла до кипения и последующее переключение на режим варки (автоматическое). Это происходит следующим образом.</w:t>
      </w:r>
    </w:p>
    <w:p w:rsidR="00100010" w:rsidRDefault="00100010" w:rsidP="00100010">
      <w:pPr>
        <w:widowControl/>
        <w:autoSpaceDE/>
        <w:autoSpaceDN/>
        <w:adjustRightInd/>
        <w:spacing w:line="276" w:lineRule="auto"/>
        <w:ind w:firstLine="284"/>
      </w:pPr>
      <w:r>
        <w:t>После закипания содержимого в котле, давление пара в пароводяной рубашке котла вырастет до 0,045 МПа (0,45</w:t>
      </w:r>
      <w:r w:rsidR="000A68EB">
        <w:t xml:space="preserve"> кгс/см</w:t>
      </w:r>
      <w:r w:rsidR="000A68EB">
        <w:rPr>
          <w:vertAlign w:val="superscript"/>
        </w:rPr>
        <w:t>2</w:t>
      </w:r>
      <w:r w:rsidR="000A68EB">
        <w:t>), при этом подвижный контакт электроконтактного манометра ЭКМ произведёт переключение схемы на режим варки.</w:t>
      </w:r>
    </w:p>
    <w:p w:rsidR="000A68EB" w:rsidRDefault="000A68EB" w:rsidP="00100010">
      <w:pPr>
        <w:widowControl/>
        <w:autoSpaceDE/>
        <w:autoSpaceDN/>
        <w:adjustRightInd/>
        <w:spacing w:line="276" w:lineRule="auto"/>
        <w:ind w:firstLine="284"/>
      </w:pPr>
      <w:r>
        <w:t>Запрещается устанавливать на электроконтактном манометре давление более 0,05 МПа (0,5 кгс/см</w:t>
      </w:r>
      <w:r>
        <w:rPr>
          <w:vertAlign w:val="superscript"/>
        </w:rPr>
        <w:t>2</w:t>
      </w:r>
      <w:r>
        <w:t>).</w:t>
      </w:r>
    </w:p>
    <w:p w:rsidR="0057301B" w:rsidRDefault="0057301B" w:rsidP="00100010">
      <w:pPr>
        <w:widowControl/>
        <w:autoSpaceDE/>
        <w:autoSpaceDN/>
        <w:adjustRightInd/>
        <w:spacing w:line="276" w:lineRule="auto"/>
        <w:ind w:firstLine="284"/>
      </w:pPr>
      <w:r>
        <w:t>По окончании приготовления пищи отключить котёл.</w:t>
      </w:r>
    </w:p>
    <w:p w:rsidR="000A68EB" w:rsidRPr="000A68EB" w:rsidRDefault="000A68EB" w:rsidP="00100010">
      <w:pPr>
        <w:widowControl/>
        <w:autoSpaceDE/>
        <w:autoSpaceDN/>
        <w:adjustRightInd/>
        <w:spacing w:line="276" w:lineRule="auto"/>
        <w:ind w:firstLine="284"/>
      </w:pPr>
      <w:r>
        <w:t>После окончания раздачи очистить котёл от остатков пищи, промыть сначала тёплой водой, потом раствором соды и вновь тёплой водой. После чего оставить открытым до полного высыхания.</w:t>
      </w:r>
    </w:p>
    <w:p w:rsidR="000A68EB" w:rsidRPr="000A68EB" w:rsidRDefault="000A68EB" w:rsidP="00100010">
      <w:pPr>
        <w:widowControl/>
        <w:autoSpaceDE/>
        <w:autoSpaceDN/>
        <w:adjustRightInd/>
        <w:spacing w:line="276" w:lineRule="auto"/>
        <w:ind w:firstLine="284"/>
      </w:pPr>
    </w:p>
    <w:p w:rsidR="00094EAC" w:rsidRDefault="00094EAC" w:rsidP="00987ED5">
      <w:pPr>
        <w:widowControl/>
        <w:autoSpaceDE/>
        <w:autoSpaceDN/>
        <w:adjustRightInd/>
        <w:spacing w:line="276" w:lineRule="auto"/>
        <w:jc w:val="both"/>
      </w:pPr>
    </w:p>
    <w:p w:rsidR="00094EAC" w:rsidRDefault="00094EAC" w:rsidP="00987ED5">
      <w:pPr>
        <w:widowControl/>
        <w:autoSpaceDE/>
        <w:autoSpaceDN/>
        <w:adjustRightInd/>
        <w:spacing w:line="276" w:lineRule="auto"/>
        <w:jc w:val="both"/>
      </w:pPr>
    </w:p>
    <w:p w:rsidR="00094EAC" w:rsidRDefault="000468A6" w:rsidP="000468A6">
      <w:pPr>
        <w:widowControl/>
        <w:autoSpaceDE/>
        <w:autoSpaceDN/>
        <w:adjustRightInd/>
        <w:spacing w:line="276" w:lineRule="auto"/>
        <w:jc w:val="center"/>
      </w:pPr>
      <w:r>
        <w:lastRenderedPageBreak/>
        <w:t>- 1</w:t>
      </w:r>
      <w:r w:rsidR="009A2BCF">
        <w:t>3</w:t>
      </w:r>
      <w:r>
        <w:t>-</w:t>
      </w:r>
    </w:p>
    <w:p w:rsidR="00094EAC" w:rsidRDefault="00C4687F" w:rsidP="00C4687F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Комплектность.</w:t>
      </w:r>
    </w:p>
    <w:p w:rsidR="00C4687F" w:rsidRDefault="00C4687F" w:rsidP="00C4687F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C4687F" w:rsidRDefault="00C4687F" w:rsidP="00C4687F">
      <w:pPr>
        <w:widowControl/>
        <w:autoSpaceDE/>
        <w:autoSpaceDN/>
        <w:adjustRightInd/>
        <w:spacing w:line="276" w:lineRule="auto"/>
        <w:ind w:firstLine="284"/>
      </w:pPr>
      <w:r>
        <w:t xml:space="preserve">1.  Техническое описание.                                                                       </w:t>
      </w:r>
    </w:p>
    <w:p w:rsidR="00C4687F" w:rsidRPr="00C4687F" w:rsidRDefault="00C4687F" w:rsidP="00C4687F">
      <w:pPr>
        <w:widowControl/>
        <w:autoSpaceDE/>
        <w:autoSpaceDN/>
        <w:adjustRightInd/>
        <w:spacing w:line="276" w:lineRule="auto"/>
        <w:ind w:firstLine="284"/>
      </w:pPr>
      <w:r>
        <w:t xml:space="preserve">     Инструкция по монтажу и эксплуатации.</w:t>
      </w:r>
    </w:p>
    <w:p w:rsidR="00C4687F" w:rsidRPr="00C4687F" w:rsidRDefault="00C4687F" w:rsidP="00C4687F">
      <w:pPr>
        <w:widowControl/>
        <w:autoSpaceDE/>
        <w:autoSpaceDN/>
        <w:adjustRightInd/>
        <w:spacing w:line="276" w:lineRule="auto"/>
        <w:ind w:firstLine="284"/>
      </w:pPr>
      <w:r w:rsidRPr="00C4687F">
        <w:t xml:space="preserve">     Паспорт.                                                                                                       1 экз.</w:t>
      </w:r>
    </w:p>
    <w:p w:rsidR="00C4687F" w:rsidRPr="00C4687F" w:rsidRDefault="00C4687F" w:rsidP="00C4687F">
      <w:pPr>
        <w:widowControl/>
        <w:autoSpaceDE/>
        <w:autoSpaceDN/>
        <w:adjustRightInd/>
        <w:spacing w:line="276" w:lineRule="auto"/>
        <w:ind w:firstLine="284"/>
      </w:pPr>
      <w:r w:rsidRPr="00C4687F">
        <w:t xml:space="preserve">2.  Паспорт и инструкция электроконтактного манометра.                         1 шт.          </w:t>
      </w:r>
    </w:p>
    <w:p w:rsidR="00C4687F" w:rsidRPr="00C4687F" w:rsidRDefault="00C4687F" w:rsidP="00C4687F">
      <w:pPr>
        <w:widowControl/>
        <w:autoSpaceDE/>
        <w:autoSpaceDN/>
        <w:adjustRightInd/>
        <w:spacing w:line="276" w:lineRule="auto"/>
        <w:ind w:firstLine="284"/>
      </w:pPr>
      <w:r w:rsidRPr="00C4687F">
        <w:t xml:space="preserve">3.  Электроконтактный манометр ДМ 2010.                   </w:t>
      </w:r>
      <w:r>
        <w:t xml:space="preserve">                               </w:t>
      </w:r>
      <w:r w:rsidRPr="00C4687F">
        <w:t>1</w:t>
      </w:r>
      <w:r>
        <w:t xml:space="preserve"> шт.</w:t>
      </w:r>
      <w:r w:rsidRPr="00C4687F">
        <w:t xml:space="preserve">  </w:t>
      </w:r>
    </w:p>
    <w:p w:rsidR="00C4687F" w:rsidRPr="00C4687F" w:rsidRDefault="00C4687F" w:rsidP="00C4687F">
      <w:pPr>
        <w:widowControl/>
        <w:autoSpaceDE/>
        <w:autoSpaceDN/>
        <w:adjustRightInd/>
        <w:spacing w:line="276" w:lineRule="auto"/>
        <w:ind w:firstLine="284"/>
      </w:pPr>
      <w:r w:rsidRPr="00C4687F">
        <w:t>4.  Пульт управления.</w:t>
      </w:r>
      <w:r>
        <w:t xml:space="preserve">                                                                                       1 шт.</w:t>
      </w:r>
    </w:p>
    <w:p w:rsidR="00C4687F" w:rsidRDefault="00EA6016" w:rsidP="00C4687F">
      <w:pPr>
        <w:widowControl/>
        <w:autoSpaceDE/>
        <w:autoSpaceDN/>
        <w:adjustRightInd/>
        <w:spacing w:line="276" w:lineRule="auto"/>
        <w:ind w:firstLine="284"/>
      </w:pPr>
      <w:r>
        <w:t>5</w:t>
      </w:r>
      <w:r w:rsidR="00C4687F">
        <w:t>.  Клапан предохранительный.                                                                       1 шт.</w:t>
      </w:r>
    </w:p>
    <w:p w:rsidR="00C4687F" w:rsidRDefault="00EA6016" w:rsidP="00C4687F">
      <w:pPr>
        <w:widowControl/>
        <w:autoSpaceDE/>
        <w:autoSpaceDN/>
        <w:adjustRightInd/>
        <w:spacing w:line="276" w:lineRule="auto"/>
        <w:ind w:firstLine="284"/>
      </w:pPr>
      <w:r>
        <w:t>6</w:t>
      </w:r>
      <w:r w:rsidR="00C4687F">
        <w:t xml:space="preserve">.  Кран сливной 1 </w:t>
      </w:r>
      <w:r w:rsidR="00C4687F">
        <w:rPr>
          <w:vertAlign w:val="superscript"/>
        </w:rPr>
        <w:t>1</w:t>
      </w:r>
      <w:r w:rsidR="00C4687F">
        <w:t>/</w:t>
      </w:r>
      <w:r w:rsidR="00C4687F">
        <w:rPr>
          <w:vertAlign w:val="subscript"/>
        </w:rPr>
        <w:t>2</w:t>
      </w:r>
      <w:r w:rsidR="00C4687F">
        <w:t xml:space="preserve">".                                                                                      1 шт.                                                                        </w:t>
      </w:r>
    </w:p>
    <w:p w:rsidR="00C4687F" w:rsidRDefault="00EA6016" w:rsidP="00C4687F">
      <w:pPr>
        <w:widowControl/>
        <w:autoSpaceDE/>
        <w:autoSpaceDN/>
        <w:adjustRightInd/>
        <w:spacing w:line="276" w:lineRule="auto"/>
        <w:ind w:firstLine="284"/>
      </w:pPr>
      <w:r>
        <w:t>7</w:t>
      </w:r>
      <w:r w:rsidR="00C4687F">
        <w:t xml:space="preserve">.  Кран контрольный </w:t>
      </w:r>
      <w:r w:rsidR="00C4687F">
        <w:rPr>
          <w:vertAlign w:val="superscript"/>
        </w:rPr>
        <w:t>1</w:t>
      </w:r>
      <w:r w:rsidR="00C4687F">
        <w:t>/</w:t>
      </w:r>
      <w:r w:rsidR="00C4687F">
        <w:rPr>
          <w:vertAlign w:val="subscript"/>
        </w:rPr>
        <w:t>2</w:t>
      </w:r>
      <w:r w:rsidR="00C4687F">
        <w:t xml:space="preserve">".                                                 </w:t>
      </w:r>
      <w:r w:rsidR="000E668F">
        <w:t xml:space="preserve">                               </w:t>
      </w:r>
      <w:r w:rsidR="00C4687F">
        <w:t xml:space="preserve">1 шт.    </w:t>
      </w:r>
    </w:p>
    <w:p w:rsidR="00C4687F" w:rsidRDefault="00EA6016" w:rsidP="00C4687F">
      <w:pPr>
        <w:widowControl/>
        <w:autoSpaceDE/>
        <w:autoSpaceDN/>
        <w:adjustRightInd/>
        <w:spacing w:line="276" w:lineRule="auto"/>
        <w:ind w:firstLine="284"/>
      </w:pPr>
      <w:r>
        <w:t xml:space="preserve">8.  </w:t>
      </w:r>
      <w:r w:rsidR="00C4687F">
        <w:t xml:space="preserve">Воронка.                                                                                                        1 шт.  </w:t>
      </w:r>
    </w:p>
    <w:p w:rsidR="0055081D" w:rsidRDefault="00EA6016" w:rsidP="00C4687F">
      <w:pPr>
        <w:widowControl/>
        <w:autoSpaceDE/>
        <w:autoSpaceDN/>
        <w:adjustRightInd/>
        <w:spacing w:line="276" w:lineRule="auto"/>
        <w:ind w:firstLine="284"/>
      </w:pPr>
      <w:r>
        <w:t>9</w:t>
      </w:r>
      <w:r w:rsidR="00C4687F">
        <w:t xml:space="preserve">. </w:t>
      </w:r>
      <w:r>
        <w:t xml:space="preserve"> </w:t>
      </w:r>
      <w:r w:rsidR="00C4687F">
        <w:t>Кран наливной</w:t>
      </w:r>
      <w:r w:rsidR="00A4575C">
        <w:t xml:space="preserve"> </w:t>
      </w:r>
      <w:r w:rsidR="00A4575C">
        <w:rPr>
          <w:vertAlign w:val="superscript"/>
        </w:rPr>
        <w:t>1</w:t>
      </w:r>
      <w:r w:rsidR="00A4575C">
        <w:t>/</w:t>
      </w:r>
      <w:r w:rsidR="00A4575C">
        <w:rPr>
          <w:vertAlign w:val="subscript"/>
        </w:rPr>
        <w:t>2</w:t>
      </w:r>
      <w:r w:rsidR="00A4575C">
        <w:t>"</w:t>
      </w:r>
      <w:r w:rsidR="00C4687F">
        <w:t xml:space="preserve">.                                                             </w:t>
      </w:r>
      <w:r w:rsidR="00A4575C">
        <w:t xml:space="preserve">                          </w:t>
      </w:r>
      <w:r w:rsidR="00C4687F">
        <w:t xml:space="preserve">1 шт.      </w:t>
      </w:r>
    </w:p>
    <w:p w:rsidR="0055081D" w:rsidRDefault="00A4575C" w:rsidP="00C4687F">
      <w:pPr>
        <w:widowControl/>
        <w:autoSpaceDE/>
        <w:autoSpaceDN/>
        <w:adjustRightInd/>
        <w:spacing w:line="276" w:lineRule="auto"/>
        <w:ind w:firstLine="284"/>
      </w:pPr>
      <w:r>
        <w:t xml:space="preserve">10. Кран сливной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".</w:t>
      </w:r>
    </w:p>
    <w:p w:rsidR="00A4575C" w:rsidRPr="00A4575C" w:rsidRDefault="00A4575C" w:rsidP="00A4575C">
      <w:pPr>
        <w:widowControl/>
        <w:autoSpaceDE/>
        <w:autoSpaceDN/>
        <w:adjustRightInd/>
        <w:spacing w:line="276" w:lineRule="auto"/>
        <w:ind w:firstLine="284"/>
      </w:pPr>
      <w:r w:rsidRPr="00A4575C">
        <w:t>11</w:t>
      </w:r>
      <w:r>
        <w:t xml:space="preserve">. </w:t>
      </w:r>
    </w:p>
    <w:p w:rsidR="00A4575C" w:rsidRDefault="00A4575C" w:rsidP="0055081D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</w:p>
    <w:p w:rsidR="00C4687F" w:rsidRDefault="0055081D" w:rsidP="0055081D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Гарантии изготовителя.</w:t>
      </w:r>
    </w:p>
    <w:p w:rsidR="0055081D" w:rsidRDefault="0036584D" w:rsidP="0055081D">
      <w:pPr>
        <w:widowControl/>
        <w:autoSpaceDE/>
        <w:autoSpaceDN/>
        <w:adjustRightInd/>
        <w:spacing w:line="276" w:lineRule="auto"/>
        <w:ind w:firstLine="284"/>
      </w:pPr>
      <w:r>
        <w:t>Гарантированная работа котла – 12 мес. Со дня ввода его в эксплуатацию, но не позднее 14 мес. со дня его отгрузки.</w:t>
      </w:r>
    </w:p>
    <w:p w:rsidR="0036584D" w:rsidRDefault="0036584D" w:rsidP="0055081D">
      <w:pPr>
        <w:widowControl/>
        <w:autoSpaceDE/>
        <w:autoSpaceDN/>
        <w:adjustRightInd/>
        <w:spacing w:line="276" w:lineRule="auto"/>
        <w:ind w:firstLine="284"/>
      </w:pPr>
      <w:r>
        <w:t>Гарантийные сроки на покупные детали, входящие в изделие определяются документами на них.</w:t>
      </w:r>
    </w:p>
    <w:p w:rsidR="0036584D" w:rsidRDefault="0036584D" w:rsidP="0055081D">
      <w:pPr>
        <w:widowControl/>
        <w:autoSpaceDE/>
        <w:autoSpaceDN/>
        <w:adjustRightInd/>
        <w:spacing w:line="276" w:lineRule="auto"/>
        <w:ind w:firstLine="284"/>
      </w:pPr>
      <w:r>
        <w:t>Рекламации принимаются при условии выполнении инструкций по монтажу и эксплуатации.</w:t>
      </w:r>
    </w:p>
    <w:p w:rsidR="0036584D" w:rsidRDefault="0036584D" w:rsidP="0055081D">
      <w:pPr>
        <w:widowControl/>
        <w:autoSpaceDE/>
        <w:autoSpaceDN/>
        <w:adjustRightInd/>
        <w:spacing w:line="276" w:lineRule="auto"/>
        <w:ind w:firstLine="284"/>
      </w:pPr>
    </w:p>
    <w:p w:rsidR="0036584D" w:rsidRDefault="0036584D" w:rsidP="0055081D">
      <w:pPr>
        <w:widowControl/>
        <w:autoSpaceDE/>
        <w:autoSpaceDN/>
        <w:adjustRightInd/>
        <w:spacing w:line="276" w:lineRule="auto"/>
        <w:ind w:firstLine="284"/>
        <w:rPr>
          <w:b/>
          <w:i/>
          <w:sz w:val="24"/>
          <w:szCs w:val="24"/>
        </w:rPr>
      </w:pPr>
      <w:r w:rsidRPr="0036584D">
        <w:rPr>
          <w:b/>
          <w:i/>
          <w:sz w:val="24"/>
          <w:szCs w:val="24"/>
        </w:rPr>
        <w:t>Изготовитель</w:t>
      </w:r>
      <w:r>
        <w:rPr>
          <w:b/>
          <w:i/>
          <w:sz w:val="24"/>
          <w:szCs w:val="24"/>
        </w:rPr>
        <w:t>: ОДО «Сервиспищеторг»</w:t>
      </w:r>
    </w:p>
    <w:p w:rsidR="00BA63CD" w:rsidRPr="00BA63CD" w:rsidRDefault="00BA63CD" w:rsidP="0055081D">
      <w:pPr>
        <w:widowControl/>
        <w:autoSpaceDE/>
        <w:autoSpaceDN/>
        <w:adjustRightInd/>
        <w:spacing w:line="276" w:lineRule="auto"/>
        <w:ind w:firstLine="284"/>
        <w:rPr>
          <w:bCs/>
          <w:sz w:val="24"/>
          <w:szCs w:val="24"/>
        </w:rPr>
      </w:pPr>
      <w:r w:rsidRPr="00BA63CD">
        <w:rPr>
          <w:bCs/>
          <w:sz w:val="24"/>
          <w:szCs w:val="24"/>
        </w:rPr>
        <w:t>220012 г. Минск, ул. Логойский тракт 22а к.2 офис 200 (эт.12.)</w:t>
      </w:r>
    </w:p>
    <w:p w:rsidR="00BA63CD" w:rsidRPr="005E1DC0" w:rsidRDefault="00BA63CD" w:rsidP="00BA63CD">
      <w:pPr>
        <w:ind w:firstLine="284"/>
        <w:rPr>
          <w:b/>
          <w:bCs/>
          <w:sz w:val="22"/>
          <w:szCs w:val="22"/>
        </w:rPr>
      </w:pPr>
      <w:r w:rsidRPr="00BA63CD">
        <w:rPr>
          <w:bCs/>
          <w:sz w:val="24"/>
          <w:szCs w:val="24"/>
          <w:lang w:val="en-US"/>
        </w:rPr>
        <w:t>e</w:t>
      </w:r>
      <w:r w:rsidRPr="005E1DC0">
        <w:rPr>
          <w:bCs/>
          <w:sz w:val="24"/>
          <w:szCs w:val="24"/>
        </w:rPr>
        <w:t>-</w:t>
      </w:r>
      <w:r w:rsidRPr="00BA63CD">
        <w:rPr>
          <w:bCs/>
          <w:sz w:val="24"/>
          <w:szCs w:val="24"/>
          <w:lang w:val="en-US"/>
        </w:rPr>
        <w:t>mail</w:t>
      </w:r>
      <w:r w:rsidRPr="005E1DC0">
        <w:rPr>
          <w:bCs/>
          <w:sz w:val="24"/>
          <w:szCs w:val="24"/>
        </w:rPr>
        <w:t xml:space="preserve"> </w:t>
      </w:r>
      <w:hyperlink r:id="rId16" w:history="1">
        <w:r w:rsidRPr="00BA63CD">
          <w:rPr>
            <w:rStyle w:val="a3"/>
            <w:bCs/>
            <w:sz w:val="24"/>
            <w:szCs w:val="24"/>
            <w:lang w:val="en-US"/>
          </w:rPr>
          <w:t>pichetorg</w:t>
        </w:r>
        <w:r w:rsidRPr="005E1DC0">
          <w:rPr>
            <w:rStyle w:val="a3"/>
            <w:bCs/>
            <w:sz w:val="24"/>
            <w:szCs w:val="24"/>
          </w:rPr>
          <w:t>@</w:t>
        </w:r>
        <w:r w:rsidRPr="00BA63CD">
          <w:rPr>
            <w:rStyle w:val="a3"/>
            <w:bCs/>
            <w:sz w:val="24"/>
            <w:szCs w:val="24"/>
            <w:lang w:val="en-US"/>
          </w:rPr>
          <w:t>anitex</w:t>
        </w:r>
        <w:r w:rsidRPr="005E1DC0">
          <w:rPr>
            <w:rStyle w:val="a3"/>
            <w:bCs/>
            <w:sz w:val="24"/>
            <w:szCs w:val="24"/>
          </w:rPr>
          <w:t>.</w:t>
        </w:r>
        <w:r w:rsidRPr="00BA63CD">
          <w:rPr>
            <w:rStyle w:val="a3"/>
            <w:bCs/>
            <w:sz w:val="24"/>
            <w:szCs w:val="24"/>
            <w:lang w:val="en-US"/>
          </w:rPr>
          <w:t>by</w:t>
        </w:r>
      </w:hyperlink>
    </w:p>
    <w:p w:rsidR="00BA63CD" w:rsidRDefault="00BA63CD" w:rsidP="0055081D">
      <w:pPr>
        <w:widowControl/>
        <w:autoSpaceDE/>
        <w:autoSpaceDN/>
        <w:adjustRightInd/>
        <w:spacing w:line="276" w:lineRule="auto"/>
        <w:ind w:firstLine="284"/>
        <w:rPr>
          <w:sz w:val="24"/>
          <w:szCs w:val="24"/>
        </w:rPr>
      </w:pPr>
    </w:p>
    <w:p w:rsidR="00BA63CD" w:rsidRDefault="00963A5E" w:rsidP="00BA63CD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СВИДЕТЕЛЬС</w:t>
      </w:r>
      <w:r w:rsidR="00BA63CD">
        <w:rPr>
          <w:b/>
          <w:sz w:val="24"/>
          <w:szCs w:val="24"/>
        </w:rPr>
        <w:t>ТВО О ПРИЁМКЕ</w:t>
      </w:r>
    </w:p>
    <w:p w:rsidR="00BA63CD" w:rsidRDefault="00BA63CD" w:rsidP="00BA63CD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</w:p>
    <w:p w:rsidR="00BA63CD" w:rsidRDefault="00BA63CD" w:rsidP="00BA63CD">
      <w:pPr>
        <w:widowControl/>
        <w:autoSpaceDE/>
        <w:autoSpaceDN/>
        <w:adjustRightInd/>
        <w:spacing w:line="276" w:lineRule="auto"/>
        <w:ind w:firstLine="284"/>
        <w:rPr>
          <w:bCs/>
          <w:sz w:val="16"/>
          <w:szCs w:val="16"/>
        </w:rPr>
      </w:pPr>
      <w:r>
        <w:t xml:space="preserve">Котёл пищеварочный электрический </w:t>
      </w:r>
      <w:r w:rsidRPr="007924F3">
        <w:rPr>
          <w:bCs/>
          <w:sz w:val="16"/>
          <w:szCs w:val="16"/>
        </w:rPr>
        <w:t>_______________________</w:t>
      </w:r>
      <w:r>
        <w:rPr>
          <w:bCs/>
          <w:sz w:val="16"/>
          <w:szCs w:val="16"/>
        </w:rPr>
        <w:t>№</w:t>
      </w:r>
      <w:r w:rsidRPr="007924F3">
        <w:rPr>
          <w:bCs/>
          <w:sz w:val="16"/>
          <w:szCs w:val="16"/>
        </w:rPr>
        <w:t>_______________</w:t>
      </w:r>
    </w:p>
    <w:p w:rsidR="00BA63CD" w:rsidRDefault="00BA63CD" w:rsidP="00BA63CD">
      <w:pPr>
        <w:widowControl/>
        <w:autoSpaceDE/>
        <w:autoSpaceDN/>
        <w:adjustRightInd/>
        <w:spacing w:line="276" w:lineRule="auto"/>
      </w:pPr>
      <w:r>
        <w:t>соответствует требованиям технического регламента и признан годным для эксплуатации.</w:t>
      </w:r>
    </w:p>
    <w:p w:rsidR="00BA63CD" w:rsidRDefault="00BA63CD" w:rsidP="00BA63CD">
      <w:pPr>
        <w:widowControl/>
        <w:autoSpaceDE/>
        <w:autoSpaceDN/>
        <w:adjustRightInd/>
        <w:spacing w:line="276" w:lineRule="auto"/>
      </w:pPr>
    </w:p>
    <w:p w:rsidR="00EA6016" w:rsidRDefault="00EA6016" w:rsidP="00BA63CD">
      <w:pPr>
        <w:widowControl/>
        <w:autoSpaceDE/>
        <w:autoSpaceDN/>
        <w:adjustRightInd/>
        <w:spacing w:line="276" w:lineRule="auto"/>
      </w:pPr>
    </w:p>
    <w:p w:rsidR="00BA63CD" w:rsidRPr="00BA63CD" w:rsidRDefault="00BA63CD" w:rsidP="00BA63CD">
      <w:pPr>
        <w:widowControl/>
        <w:autoSpaceDE/>
        <w:autoSpaceDN/>
        <w:adjustRightInd/>
        <w:spacing w:line="276" w:lineRule="auto"/>
      </w:pPr>
      <w:r>
        <w:tab/>
      </w:r>
      <w:r>
        <w:tab/>
        <w:t>Штамп ОТК</w:t>
      </w:r>
      <w:r>
        <w:tab/>
      </w:r>
      <w:r>
        <w:tab/>
      </w:r>
      <w:r>
        <w:tab/>
      </w:r>
      <w:r w:rsidRPr="007924F3">
        <w:rPr>
          <w:bCs/>
          <w:sz w:val="16"/>
          <w:szCs w:val="16"/>
        </w:rPr>
        <w:t>_________________________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jc w:val="center"/>
      </w:pPr>
      <w:r>
        <w:lastRenderedPageBreak/>
        <w:t>- 1</w:t>
      </w:r>
      <w:r w:rsidR="009A2BCF">
        <w:t>2 -</w:t>
      </w:r>
    </w:p>
    <w:p w:rsidR="000468A6" w:rsidRDefault="000468A6" w:rsidP="00987ED5">
      <w:pPr>
        <w:widowControl/>
        <w:autoSpaceDE/>
        <w:autoSpaceDN/>
        <w:adjustRightInd/>
        <w:spacing w:line="276" w:lineRule="auto"/>
        <w:jc w:val="both"/>
      </w:pPr>
    </w:p>
    <w:p w:rsidR="000468A6" w:rsidRDefault="008D1CB9" w:rsidP="008D1C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8D1CB9" w:rsidRDefault="008D1CB9" w:rsidP="008D1C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8D1CB9" w:rsidRDefault="008D1CB9" w:rsidP="008D1CB9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Котёл пищеварочный электрический</w:t>
      </w:r>
    </w:p>
    <w:p w:rsidR="008D1CB9" w:rsidRDefault="008D1CB9" w:rsidP="008D1CB9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КПЭ</w:t>
      </w:r>
      <w:r w:rsidRPr="007924F3">
        <w:rPr>
          <w:bCs/>
          <w:sz w:val="16"/>
          <w:szCs w:val="16"/>
        </w:rPr>
        <w:t>___________</w:t>
      </w:r>
    </w:p>
    <w:p w:rsidR="008D1CB9" w:rsidRDefault="008D1CB9" w:rsidP="008D1CB9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8D1CB9" w:rsidRPr="0087066B" w:rsidRDefault="008D1CB9" w:rsidP="008D1CB9">
      <w:pPr>
        <w:widowControl/>
        <w:autoSpaceDE/>
        <w:autoSpaceDN/>
        <w:adjustRightInd/>
        <w:spacing w:line="276" w:lineRule="auto"/>
        <w:ind w:firstLine="284"/>
        <w:rPr>
          <w:bCs/>
        </w:rPr>
      </w:pPr>
      <w:r w:rsidRPr="0087066B">
        <w:t xml:space="preserve">Заводской </w:t>
      </w:r>
      <w:r w:rsidR="0087066B" w:rsidRPr="0087066B">
        <w:t xml:space="preserve"> № </w:t>
      </w:r>
      <w:r w:rsidR="0087066B" w:rsidRPr="0087066B">
        <w:rPr>
          <w:bCs/>
        </w:rPr>
        <w:t>______________</w:t>
      </w:r>
    </w:p>
    <w:p w:rsidR="0087066B" w:rsidRPr="0087066B" w:rsidRDefault="0087066B" w:rsidP="008D1CB9">
      <w:pPr>
        <w:widowControl/>
        <w:autoSpaceDE/>
        <w:autoSpaceDN/>
        <w:adjustRightInd/>
        <w:spacing w:line="276" w:lineRule="auto"/>
        <w:ind w:firstLine="284"/>
        <w:rPr>
          <w:bCs/>
        </w:rPr>
      </w:pPr>
      <w:r w:rsidRPr="0087066B">
        <w:rPr>
          <w:bCs/>
        </w:rPr>
        <w:t>Дата выпуска   ________________</w:t>
      </w:r>
    </w:p>
    <w:p w:rsidR="0087066B" w:rsidRPr="0087066B" w:rsidRDefault="0087066B" w:rsidP="008D1CB9">
      <w:pPr>
        <w:widowControl/>
        <w:autoSpaceDE/>
        <w:autoSpaceDN/>
        <w:adjustRightInd/>
        <w:spacing w:line="276" w:lineRule="auto"/>
        <w:ind w:firstLine="284"/>
        <w:rPr>
          <w:bCs/>
        </w:rPr>
      </w:pPr>
    </w:p>
    <w:p w:rsidR="0087066B" w:rsidRPr="0087066B" w:rsidRDefault="0087066B" w:rsidP="008D1CB9">
      <w:pPr>
        <w:widowControl/>
        <w:autoSpaceDE/>
        <w:autoSpaceDN/>
        <w:adjustRightInd/>
        <w:spacing w:line="276" w:lineRule="auto"/>
        <w:ind w:firstLine="284"/>
        <w:rPr>
          <w:b/>
        </w:rPr>
      </w:pPr>
    </w:p>
    <w:p w:rsidR="000468A6" w:rsidRDefault="0087066B" w:rsidP="0087066B">
      <w:pPr>
        <w:widowControl/>
        <w:autoSpaceDE/>
        <w:autoSpaceDN/>
        <w:adjustRightInd/>
        <w:spacing w:line="276" w:lineRule="auto"/>
        <w:jc w:val="center"/>
        <w:rPr>
          <w:b/>
        </w:rPr>
      </w:pPr>
      <w:r>
        <w:rPr>
          <w:b/>
        </w:rPr>
        <w:t>Технические данные:</w:t>
      </w:r>
    </w:p>
    <w:p w:rsidR="0087066B" w:rsidRDefault="0087066B" w:rsidP="0087066B">
      <w:pPr>
        <w:widowControl/>
        <w:autoSpaceDE/>
        <w:autoSpaceDN/>
        <w:adjustRightInd/>
        <w:spacing w:line="276" w:lineRule="auto"/>
        <w:jc w:val="right"/>
        <w:rPr>
          <w:b/>
        </w:rPr>
      </w:pPr>
    </w:p>
    <w:p w:rsidR="005E1DC0" w:rsidRDefault="005E1DC0" w:rsidP="005E1DC0">
      <w:pPr>
        <w:widowControl/>
        <w:autoSpaceDE/>
        <w:autoSpaceDN/>
        <w:adjustRightInd/>
        <w:spacing w:line="276" w:lineRule="auto"/>
        <w:jc w:val="right"/>
        <w:rPr>
          <w:b/>
        </w:rPr>
      </w:pPr>
      <w:r>
        <w:rPr>
          <w:b/>
        </w:rPr>
        <w:t xml:space="preserve">                   КПЭ         КПЭ         КПЭ         КПЭ         КПЭ</w:t>
      </w:r>
    </w:p>
    <w:p w:rsidR="005E1DC0" w:rsidRPr="0087066B" w:rsidRDefault="005E1DC0" w:rsidP="005E1DC0">
      <w:pPr>
        <w:widowControl/>
        <w:autoSpaceDE/>
        <w:autoSpaceDN/>
        <w:adjustRightInd/>
        <w:spacing w:line="276" w:lineRule="auto"/>
        <w:jc w:val="right"/>
        <w:rPr>
          <w:b/>
        </w:rPr>
      </w:pPr>
      <w:r>
        <w:rPr>
          <w:b/>
        </w:rPr>
        <w:t xml:space="preserve">                                                         60             100             160           250              400</w:t>
      </w:r>
    </w:p>
    <w:p w:rsidR="005E1DC0" w:rsidRDefault="005E1DC0" w:rsidP="00987ED5">
      <w:pPr>
        <w:widowControl/>
        <w:autoSpaceDE/>
        <w:autoSpaceDN/>
        <w:adjustRightInd/>
        <w:spacing w:line="276" w:lineRule="auto"/>
        <w:jc w:val="both"/>
      </w:pPr>
    </w:p>
    <w:p w:rsidR="000468A6" w:rsidRDefault="005E1DC0" w:rsidP="00987ED5">
      <w:pPr>
        <w:widowControl/>
        <w:autoSpaceDE/>
        <w:autoSpaceDN/>
        <w:adjustRightInd/>
        <w:spacing w:line="276" w:lineRule="auto"/>
        <w:jc w:val="both"/>
      </w:pPr>
      <w:r>
        <w:t xml:space="preserve">1 Полезная ёмкость в литрах                  </w:t>
      </w:r>
      <w:r w:rsidRPr="005E1DC0">
        <w:t>60             100             160           250              400</w:t>
      </w:r>
    </w:p>
    <w:p w:rsidR="005E1DC0" w:rsidRDefault="005E1DC0" w:rsidP="00987ED5">
      <w:pPr>
        <w:widowControl/>
        <w:autoSpaceDE/>
        <w:autoSpaceDN/>
        <w:adjustRightInd/>
        <w:spacing w:line="276" w:lineRule="auto"/>
        <w:jc w:val="both"/>
      </w:pPr>
      <w:r>
        <w:t>2 Номинальная мощность, кВт,</w:t>
      </w:r>
    </w:p>
    <w:p w:rsidR="005E1DC0" w:rsidRDefault="005E1DC0" w:rsidP="00987ED5">
      <w:pPr>
        <w:widowControl/>
        <w:autoSpaceDE/>
        <w:autoSpaceDN/>
        <w:adjustRightInd/>
        <w:spacing w:line="276" w:lineRule="auto"/>
        <w:jc w:val="both"/>
      </w:pPr>
      <w:r>
        <w:t xml:space="preserve">   </w:t>
      </w:r>
      <w:r w:rsidRPr="00E20EA8">
        <w:rPr>
          <w:b/>
        </w:rPr>
        <w:t>не более:</w:t>
      </w:r>
      <w:r w:rsidR="00E20EA8" w:rsidRPr="00E20EA8">
        <w:t xml:space="preserve"> </w:t>
      </w:r>
      <w:r w:rsidR="00E20EA8">
        <w:tab/>
      </w:r>
      <w:r w:rsidR="00E20EA8">
        <w:tab/>
      </w:r>
      <w:r w:rsidR="00E20EA8">
        <w:tab/>
        <w:t xml:space="preserve">          1</w:t>
      </w:r>
      <w:r w:rsidR="00E20EA8" w:rsidRPr="005E1DC0">
        <w:t xml:space="preserve">0             </w:t>
      </w:r>
      <w:r w:rsidR="00E20EA8">
        <w:t xml:space="preserve"> </w:t>
      </w:r>
      <w:r w:rsidR="00E20EA8" w:rsidRPr="005E1DC0">
        <w:t>1</w:t>
      </w:r>
      <w:r w:rsidR="00E20EA8">
        <w:t>5</w:t>
      </w:r>
      <w:r w:rsidR="00E20EA8" w:rsidRPr="005E1DC0">
        <w:t xml:space="preserve">           </w:t>
      </w:r>
      <w:r w:rsidR="00E20EA8">
        <w:t xml:space="preserve">  </w:t>
      </w:r>
      <w:r w:rsidR="00E20EA8" w:rsidRPr="005E1DC0">
        <w:t xml:space="preserve"> </w:t>
      </w:r>
      <w:r w:rsidR="00E20EA8">
        <w:t xml:space="preserve"> </w:t>
      </w:r>
      <w:r w:rsidR="0097716C">
        <w:t>18</w:t>
      </w:r>
      <w:r w:rsidR="00E20EA8" w:rsidRPr="005E1DC0">
        <w:t xml:space="preserve">     </w:t>
      </w:r>
      <w:r w:rsidR="00E20EA8">
        <w:t xml:space="preserve">    </w:t>
      </w:r>
      <w:r w:rsidR="00A4575C">
        <w:t xml:space="preserve"> </w:t>
      </w:r>
      <w:r w:rsidR="00E20EA8" w:rsidRPr="005E1DC0">
        <w:t>2</w:t>
      </w:r>
      <w:r w:rsidR="00AD0672">
        <w:t>2</w:t>
      </w:r>
      <w:r w:rsidR="00A4575C">
        <w:t>,5</w:t>
      </w:r>
      <w:r w:rsidR="00E20EA8" w:rsidRPr="005E1DC0">
        <w:t xml:space="preserve">             </w:t>
      </w:r>
      <w:r w:rsidR="003C532C">
        <w:t>3</w:t>
      </w:r>
      <w:r w:rsidR="00A4575C">
        <w:t>7,5</w:t>
      </w:r>
    </w:p>
    <w:p w:rsidR="00E20EA8" w:rsidRDefault="00E20EA8" w:rsidP="00987ED5">
      <w:pPr>
        <w:widowControl/>
        <w:autoSpaceDE/>
        <w:autoSpaceDN/>
        <w:adjustRightInd/>
        <w:spacing w:line="276" w:lineRule="auto"/>
        <w:jc w:val="both"/>
      </w:pPr>
      <w:r>
        <w:t>3 Время разогрева от 20</w:t>
      </w:r>
      <w:r>
        <w:rPr>
          <w:vertAlign w:val="superscript"/>
        </w:rPr>
        <w:t>0</w:t>
      </w:r>
      <w:r>
        <w:t xml:space="preserve"> С до</w:t>
      </w:r>
    </w:p>
    <w:p w:rsidR="00E20EA8" w:rsidRDefault="00E20EA8" w:rsidP="00987ED5">
      <w:pPr>
        <w:widowControl/>
        <w:autoSpaceDE/>
        <w:autoSpaceDN/>
        <w:adjustRightInd/>
        <w:spacing w:line="276" w:lineRule="auto"/>
        <w:jc w:val="both"/>
      </w:pPr>
      <w:r>
        <w:t xml:space="preserve">   95</w:t>
      </w:r>
      <w:r>
        <w:rPr>
          <w:vertAlign w:val="superscript"/>
        </w:rPr>
        <w:t>0</w:t>
      </w:r>
      <w:r>
        <w:t xml:space="preserve"> С в мин., </w:t>
      </w:r>
      <w:r w:rsidRPr="00E20EA8">
        <w:rPr>
          <w:b/>
        </w:rPr>
        <w:t>не более: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20EA8">
        <w:t xml:space="preserve">      </w:t>
      </w:r>
      <w:r w:rsidR="00686599">
        <w:t>5</w:t>
      </w:r>
      <w:r w:rsidRPr="00E20EA8">
        <w:t>0</w:t>
      </w:r>
      <w:r w:rsidR="00996AD5">
        <w:br/>
        <w:t>4 Рабочее давление пара в</w:t>
      </w:r>
    </w:p>
    <w:p w:rsidR="00996AD5" w:rsidRDefault="00996AD5" w:rsidP="00987ED5">
      <w:pPr>
        <w:widowControl/>
        <w:autoSpaceDE/>
        <w:autoSpaceDN/>
        <w:adjustRightInd/>
        <w:spacing w:line="276" w:lineRule="auto"/>
        <w:jc w:val="both"/>
      </w:pPr>
      <w:r>
        <w:t xml:space="preserve">   пароводяной рубашке</w:t>
      </w:r>
      <w:r>
        <w:tab/>
      </w:r>
      <w:r>
        <w:tab/>
      </w:r>
      <w:r>
        <w:tab/>
      </w:r>
      <w:r>
        <w:tab/>
      </w:r>
      <w:r>
        <w:tab/>
        <w:t>0,045 (0,45)</w:t>
      </w:r>
    </w:p>
    <w:p w:rsidR="00996AD5" w:rsidRDefault="00996AD5" w:rsidP="00987ED5">
      <w:pPr>
        <w:widowControl/>
        <w:autoSpaceDE/>
        <w:autoSpaceDN/>
        <w:adjustRightInd/>
        <w:spacing w:line="276" w:lineRule="auto"/>
        <w:jc w:val="both"/>
      </w:pPr>
      <w:r>
        <w:t>5 Род тока</w:t>
      </w:r>
      <w:r w:rsidR="003C532C">
        <w:tab/>
      </w:r>
      <w:r w:rsidR="003C532C">
        <w:tab/>
      </w:r>
      <w:r w:rsidR="003C532C">
        <w:tab/>
      </w:r>
      <w:r w:rsidR="003C532C">
        <w:tab/>
      </w:r>
      <w:r>
        <w:t>трёхфазный</w:t>
      </w:r>
      <w:r w:rsidR="003C532C">
        <w:t xml:space="preserve"> с нейтралью, </w:t>
      </w:r>
      <w:r>
        <w:t>переменный</w:t>
      </w:r>
    </w:p>
    <w:p w:rsidR="00996AD5" w:rsidRDefault="00996AD5" w:rsidP="00987ED5">
      <w:pPr>
        <w:widowControl/>
        <w:autoSpaceDE/>
        <w:autoSpaceDN/>
        <w:adjustRightInd/>
        <w:spacing w:line="276" w:lineRule="auto"/>
        <w:jc w:val="both"/>
      </w:pPr>
      <w:r>
        <w:t xml:space="preserve">6 Частота тока, Гц </w:t>
      </w:r>
      <w:r>
        <w:tab/>
      </w:r>
      <w:r>
        <w:tab/>
      </w:r>
      <w:r>
        <w:tab/>
      </w:r>
      <w:r>
        <w:tab/>
      </w:r>
      <w:r>
        <w:tab/>
        <w:t xml:space="preserve">     50</w:t>
      </w:r>
    </w:p>
    <w:p w:rsidR="00996AD5" w:rsidRPr="00E20EA8" w:rsidRDefault="00996AD5" w:rsidP="00987ED5">
      <w:pPr>
        <w:widowControl/>
        <w:autoSpaceDE/>
        <w:autoSpaceDN/>
        <w:adjustRightInd/>
        <w:spacing w:line="276" w:lineRule="auto"/>
        <w:jc w:val="both"/>
      </w:pPr>
      <w:r>
        <w:t xml:space="preserve">7 Номинальное напряжение, В       </w:t>
      </w:r>
      <w:r>
        <w:tab/>
      </w:r>
      <w:r>
        <w:tab/>
      </w:r>
      <w:r>
        <w:tab/>
        <w:t xml:space="preserve">    </w:t>
      </w:r>
      <w:r w:rsidR="0032102A">
        <w:t>40</w:t>
      </w:r>
      <w:r>
        <w:t>0</w:t>
      </w:r>
    </w:p>
    <w:p w:rsidR="005E1DC0" w:rsidRPr="00996AD5" w:rsidRDefault="00996AD5" w:rsidP="00987ED5">
      <w:pPr>
        <w:widowControl/>
        <w:autoSpaceDE/>
        <w:autoSpaceDN/>
        <w:adjustRightInd/>
        <w:spacing w:line="276" w:lineRule="auto"/>
        <w:jc w:val="both"/>
        <w:rPr>
          <w:vertAlign w:val="subscript"/>
        </w:rPr>
      </w:pPr>
      <w:r>
        <w:t>8 Диаметр водопровода в дюймах</w:t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 xml:space="preserve">2 </w:t>
      </w:r>
    </w:p>
    <w:p w:rsidR="000468A6" w:rsidRDefault="00996AD5" w:rsidP="00987ED5">
      <w:pPr>
        <w:widowControl/>
        <w:autoSpaceDE/>
        <w:autoSpaceDN/>
        <w:adjustRightInd/>
        <w:spacing w:line="276" w:lineRule="auto"/>
        <w:jc w:val="both"/>
      </w:pPr>
      <w:r>
        <w:t>9 Габаритные размеры котла в мм:</w:t>
      </w:r>
    </w:p>
    <w:p w:rsidR="00996AD5" w:rsidRDefault="00996AD5" w:rsidP="00987ED5">
      <w:pPr>
        <w:widowControl/>
        <w:autoSpaceDE/>
        <w:autoSpaceDN/>
        <w:adjustRightInd/>
        <w:spacing w:line="276" w:lineRule="auto"/>
        <w:jc w:val="both"/>
      </w:pPr>
      <w:r>
        <w:t xml:space="preserve">  - высота (</w:t>
      </w:r>
      <w:r w:rsidR="003C532C">
        <w:t xml:space="preserve">по крышке), </w:t>
      </w:r>
      <w:r w:rsidR="003C532C" w:rsidRPr="009E79DA">
        <w:rPr>
          <w:b/>
        </w:rPr>
        <w:t>не более</w:t>
      </w:r>
      <w:r w:rsidR="00C93AA6">
        <w:t xml:space="preserve">           850 </w:t>
      </w:r>
      <w:r w:rsidRPr="005E1DC0">
        <w:t xml:space="preserve">         </w:t>
      </w:r>
      <w:r>
        <w:t xml:space="preserve"> </w:t>
      </w:r>
      <w:r w:rsidR="00C93AA6">
        <w:t>950</w:t>
      </w:r>
      <w:r w:rsidRPr="005E1DC0">
        <w:t xml:space="preserve">      </w:t>
      </w:r>
      <w:r>
        <w:t xml:space="preserve"> </w:t>
      </w:r>
      <w:r w:rsidRPr="005E1DC0">
        <w:t xml:space="preserve">  </w:t>
      </w:r>
      <w:r w:rsidR="0097716C">
        <w:t xml:space="preserve"> </w:t>
      </w:r>
      <w:r w:rsidR="00C93AA6">
        <w:t xml:space="preserve"> </w:t>
      </w:r>
      <w:r w:rsidR="0097716C">
        <w:t>900</w:t>
      </w:r>
      <w:r w:rsidRPr="005E1DC0">
        <w:t xml:space="preserve">  </w:t>
      </w:r>
      <w:r w:rsidR="003C532C">
        <w:t xml:space="preserve">    </w:t>
      </w:r>
      <w:r w:rsidRPr="005E1DC0">
        <w:t xml:space="preserve"> </w:t>
      </w:r>
      <w:r w:rsidR="003C532C">
        <w:t xml:space="preserve"> </w:t>
      </w:r>
      <w:r w:rsidRPr="005E1DC0">
        <w:t xml:space="preserve"> </w:t>
      </w:r>
      <w:r w:rsidR="003C532C">
        <w:t>11</w:t>
      </w:r>
      <w:r>
        <w:t>0</w:t>
      </w:r>
      <w:r w:rsidRPr="005E1DC0">
        <w:t xml:space="preserve">0       </w:t>
      </w:r>
      <w:r w:rsidR="003C532C">
        <w:t xml:space="preserve">   </w:t>
      </w:r>
      <w:r>
        <w:t>1</w:t>
      </w:r>
      <w:r w:rsidR="00C93AA6">
        <w:t>150</w:t>
      </w:r>
    </w:p>
    <w:p w:rsidR="002E5009" w:rsidRDefault="009D0762" w:rsidP="002E5009">
      <w:pPr>
        <w:widowControl/>
        <w:autoSpaceDE/>
        <w:autoSpaceDN/>
        <w:adjustRightInd/>
        <w:spacing w:line="276" w:lineRule="auto"/>
        <w:jc w:val="both"/>
      </w:pPr>
      <w:r>
        <w:t xml:space="preserve">  - дл</w:t>
      </w:r>
      <w:r w:rsidR="00C93AA6">
        <w:t>ина</w:t>
      </w:r>
      <w:r w:rsidR="00C93AA6">
        <w:tab/>
      </w:r>
      <w:r w:rsidR="00C93AA6">
        <w:tab/>
      </w:r>
      <w:r w:rsidR="00C93AA6">
        <w:tab/>
        <w:t xml:space="preserve">                  800</w:t>
      </w:r>
      <w:r w:rsidR="002E5009" w:rsidRPr="005E1DC0">
        <w:t xml:space="preserve">        </w:t>
      </w:r>
      <w:r w:rsidR="00C93AA6">
        <w:t xml:space="preserve">  </w:t>
      </w:r>
      <w:r w:rsidR="002E5009" w:rsidRPr="005E1DC0">
        <w:t xml:space="preserve">      </w:t>
      </w:r>
      <w:r w:rsidR="002E5009">
        <w:t xml:space="preserve"> </w:t>
      </w:r>
      <w:r w:rsidR="002E5009" w:rsidRPr="005E1DC0">
        <w:t xml:space="preserve">  </w:t>
      </w:r>
      <w:r w:rsidR="00C93AA6">
        <w:t xml:space="preserve">       </w:t>
      </w:r>
      <w:r w:rsidR="0097716C">
        <w:t>1060</w:t>
      </w:r>
      <w:r w:rsidR="002E5009" w:rsidRPr="005E1DC0">
        <w:t xml:space="preserve">  </w:t>
      </w:r>
      <w:r w:rsidR="002E5009">
        <w:t xml:space="preserve">    </w:t>
      </w:r>
      <w:r w:rsidR="002E5009" w:rsidRPr="005E1DC0">
        <w:t xml:space="preserve">        </w:t>
      </w:r>
      <w:r w:rsidR="00C93AA6">
        <w:t xml:space="preserve">    1040</w:t>
      </w:r>
    </w:p>
    <w:p w:rsidR="00996AD5" w:rsidRDefault="009D0762" w:rsidP="00987ED5">
      <w:pPr>
        <w:widowControl/>
        <w:autoSpaceDE/>
        <w:autoSpaceDN/>
        <w:adjustRightInd/>
        <w:spacing w:line="276" w:lineRule="auto"/>
        <w:jc w:val="both"/>
      </w:pPr>
      <w:r>
        <w:t xml:space="preserve">  - шир</w:t>
      </w:r>
      <w:r w:rsidR="00C93AA6">
        <w:t>ина</w:t>
      </w:r>
      <w:r w:rsidR="00C93AA6">
        <w:tab/>
      </w:r>
      <w:r w:rsidR="00C93AA6">
        <w:tab/>
      </w:r>
      <w:r w:rsidR="00C93AA6">
        <w:tab/>
        <w:t xml:space="preserve">                  700</w:t>
      </w:r>
      <w:r w:rsidR="00C93AA6">
        <w:tab/>
      </w:r>
      <w:r w:rsidR="00996AD5">
        <w:tab/>
      </w:r>
      <w:r w:rsidR="00C93AA6">
        <w:t xml:space="preserve">        </w:t>
      </w:r>
      <w:r w:rsidR="0097716C">
        <w:t>1060</w:t>
      </w:r>
      <w:r w:rsidR="00996AD5">
        <w:tab/>
      </w:r>
      <w:r w:rsidR="00C93AA6">
        <w:t xml:space="preserve">      990</w:t>
      </w:r>
    </w:p>
    <w:p w:rsidR="000468A6" w:rsidRDefault="00996AD5" w:rsidP="00987ED5">
      <w:pPr>
        <w:widowControl/>
        <w:autoSpaceDE/>
        <w:autoSpaceDN/>
        <w:adjustRightInd/>
        <w:spacing w:line="276" w:lineRule="auto"/>
        <w:jc w:val="both"/>
      </w:pPr>
      <w:r>
        <w:t>10 Масса котла, кг (</w:t>
      </w:r>
      <w:r w:rsidRPr="009E79DA">
        <w:rPr>
          <w:b/>
        </w:rPr>
        <w:t>не более</w:t>
      </w:r>
      <w:r w:rsidR="009E79DA">
        <w:t xml:space="preserve">)                 </w:t>
      </w:r>
      <w:r>
        <w:t>8</w:t>
      </w:r>
      <w:r w:rsidR="00183692">
        <w:t xml:space="preserve">0             100         </w:t>
      </w:r>
      <w:r w:rsidRPr="005E1DC0">
        <w:t>1</w:t>
      </w:r>
      <w:r>
        <w:t>7</w:t>
      </w:r>
      <w:r w:rsidRPr="005E1DC0">
        <w:t xml:space="preserve">0           </w:t>
      </w:r>
      <w:r>
        <w:t>19</w:t>
      </w:r>
      <w:r w:rsidR="00183692">
        <w:t xml:space="preserve">0           </w:t>
      </w:r>
      <w:r>
        <w:t>22</w:t>
      </w:r>
      <w:r w:rsidRPr="005E1DC0">
        <w:t>0</w:t>
      </w:r>
    </w:p>
    <w:p w:rsidR="00EC7FBF" w:rsidRDefault="00EC7FBF" w:rsidP="00987ED5">
      <w:pPr>
        <w:widowControl/>
        <w:autoSpaceDE/>
        <w:autoSpaceDN/>
        <w:adjustRightInd/>
        <w:spacing w:line="276" w:lineRule="auto"/>
        <w:jc w:val="both"/>
      </w:pPr>
    </w:p>
    <w:p w:rsidR="00EC7FBF" w:rsidRDefault="00EC7FBF" w:rsidP="00EC7FBF">
      <w:pPr>
        <w:widowControl/>
        <w:autoSpaceDE/>
        <w:autoSpaceDN/>
        <w:adjustRightInd/>
        <w:spacing w:line="276" w:lineRule="auto"/>
        <w:jc w:val="both"/>
      </w:pPr>
      <w:r>
        <w:t>* - Внимание! Данные указаны без учёта размеров навесного оборудования.</w:t>
      </w:r>
    </w:p>
    <w:p w:rsidR="000468A6" w:rsidRDefault="000468A6" w:rsidP="00987ED5">
      <w:pPr>
        <w:widowControl/>
        <w:autoSpaceDE/>
        <w:autoSpaceDN/>
        <w:adjustRightInd/>
        <w:spacing w:line="276" w:lineRule="auto"/>
        <w:jc w:val="both"/>
      </w:pPr>
    </w:p>
    <w:p w:rsidR="00D02CD3" w:rsidRDefault="00D02CD3" w:rsidP="000468A6">
      <w:pPr>
        <w:widowControl/>
        <w:autoSpaceDE/>
        <w:autoSpaceDN/>
        <w:adjustRightInd/>
        <w:spacing w:line="276" w:lineRule="auto"/>
        <w:jc w:val="center"/>
      </w:pPr>
    </w:p>
    <w:p w:rsidR="00D02CD3" w:rsidRDefault="00D02CD3" w:rsidP="000468A6">
      <w:pPr>
        <w:widowControl/>
        <w:autoSpaceDE/>
        <w:autoSpaceDN/>
        <w:adjustRightInd/>
        <w:spacing w:line="276" w:lineRule="auto"/>
        <w:jc w:val="center"/>
      </w:pPr>
    </w:p>
    <w:p w:rsidR="00D02CD3" w:rsidRDefault="00D02CD3" w:rsidP="000468A6">
      <w:pPr>
        <w:widowControl/>
        <w:autoSpaceDE/>
        <w:autoSpaceDN/>
        <w:adjustRightInd/>
        <w:spacing w:line="276" w:lineRule="auto"/>
        <w:jc w:val="center"/>
      </w:pPr>
    </w:p>
    <w:p w:rsidR="000468A6" w:rsidRDefault="000468A6" w:rsidP="000468A6">
      <w:pPr>
        <w:widowControl/>
        <w:autoSpaceDE/>
        <w:autoSpaceDN/>
        <w:adjustRightInd/>
        <w:spacing w:line="276" w:lineRule="auto"/>
        <w:jc w:val="center"/>
      </w:pPr>
      <w:r>
        <w:lastRenderedPageBreak/>
        <w:t xml:space="preserve">- </w:t>
      </w:r>
      <w:r w:rsidR="009A2BCF">
        <w:t>9</w:t>
      </w:r>
      <w:r>
        <w:t xml:space="preserve"> -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Основные возможные неисправности и их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устранение.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126"/>
        <w:gridCol w:w="2632"/>
      </w:tblGrid>
      <w:tr w:rsidR="00451D07" w:rsidTr="00783D06">
        <w:tc>
          <w:tcPr>
            <w:tcW w:w="392" w:type="dxa"/>
          </w:tcPr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>
              <w:t>Неисправности</w:t>
            </w:r>
          </w:p>
        </w:tc>
        <w:tc>
          <w:tcPr>
            <w:tcW w:w="2126" w:type="dxa"/>
          </w:tcPr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>
              <w:t>Причины</w:t>
            </w:r>
          </w:p>
        </w:tc>
        <w:tc>
          <w:tcPr>
            <w:tcW w:w="2632" w:type="dxa"/>
          </w:tcPr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jc w:val="center"/>
            </w:pPr>
            <w:r>
              <w:t>Способ устранения</w:t>
            </w:r>
          </w:p>
        </w:tc>
      </w:tr>
      <w:tr w:rsidR="00451D07" w:rsidTr="00783D06">
        <w:trPr>
          <w:trHeight w:val="7895"/>
        </w:trPr>
        <w:tc>
          <w:tcPr>
            <w:tcW w:w="392" w:type="dxa"/>
          </w:tcPr>
          <w:p w:rsidR="00451D07" w:rsidRPr="0090250A" w:rsidRDefault="00451D07" w:rsidP="00783D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6"/>
                <w:szCs w:val="16"/>
              </w:rPr>
            </w:pPr>
            <w:r w:rsidRPr="0090250A">
              <w:rPr>
                <w:sz w:val="16"/>
                <w:szCs w:val="16"/>
              </w:rPr>
              <w:t>1.</w:t>
            </w:r>
          </w:p>
          <w:p w:rsidR="00451D07" w:rsidRPr="0090250A" w:rsidRDefault="00451D07" w:rsidP="00783D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6"/>
                <w:szCs w:val="16"/>
              </w:rPr>
            </w:pPr>
          </w:p>
          <w:p w:rsidR="00451D07" w:rsidRPr="0090250A" w:rsidRDefault="00451D07" w:rsidP="00783D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6"/>
                <w:szCs w:val="16"/>
              </w:rPr>
            </w:pPr>
          </w:p>
          <w:p w:rsidR="00451D07" w:rsidRPr="0090250A" w:rsidRDefault="00451D07" w:rsidP="00783D0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90250A">
              <w:rPr>
                <w:sz w:val="16"/>
                <w:szCs w:val="16"/>
              </w:rPr>
              <w:t>2.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Pr="0090250A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410" w:type="dxa"/>
          </w:tcPr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90250A">
              <w:rPr>
                <w:sz w:val="16"/>
                <w:szCs w:val="16"/>
              </w:rPr>
              <w:t>После включения тумблера котёл не включается, сигнальная лампа на пульте управления не загорается.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переключении тумблера загорается сигнальная лампочка Л «сухой ход» «красный свет».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Pr="0090250A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Котёл слабо нагревается.</w:t>
            </w:r>
          </w:p>
          <w:p w:rsidR="00451D07" w:rsidRPr="0090250A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Давление по манометру в пароводяной рубашке выросло более 0,55 кгс/см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 предохранительный клапан не сработал.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произошло автоматическое переключение с режима разогрева на режим варки.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 проникает внутрь котла.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 выходит из-под облицовки котла.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Течи и парение кранов и вентилей.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Pr="004635AE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Предохранительный клапан открывается преждевременно или с опозданием.</w:t>
            </w:r>
          </w:p>
        </w:tc>
        <w:tc>
          <w:tcPr>
            <w:tcW w:w="2126" w:type="dxa"/>
          </w:tcPr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90250A">
              <w:rPr>
                <w:sz w:val="16"/>
                <w:szCs w:val="16"/>
              </w:rPr>
              <w:t>Неисправен тумблер. Отсутствует напряжение в сети. Перегорели плавкие вставки предохранителей.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 вообще или понизился уровень воды в электроподогревателе.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Обесточилась одна из фаз. Перегорели один или несколько ТЭНов. Накипь на ТЭНах.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Клапаны в корпусе предохранительного клапана «прилипли» или прикипели к своим сёдлам.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Подгорели контакты реле РП или ЭКМ.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сварных соединениях имеются трещины.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Вследствие коррозии в корпусе образовался свиш.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Краны и вентили неисправны.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Pr="0090250A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Загрязнение соприкасающихся поверхностей клапанов.</w:t>
            </w:r>
          </w:p>
        </w:tc>
        <w:tc>
          <w:tcPr>
            <w:tcW w:w="2632" w:type="dxa"/>
          </w:tcPr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 w:rsidRPr="0090250A">
              <w:rPr>
                <w:sz w:val="16"/>
                <w:szCs w:val="16"/>
              </w:rPr>
              <w:t>Вызвать электромонтёра для устранения повреждения.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Заполнить водой электроподогреватель до уровня контрольного крана.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Вызвать электромонтёра для устранения повреждения. Сменить перегоревшие ТЭНы. Очистить накипь на ТЭНах.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«Подорвать» предохранительный клапан. При необходимости прочистить и притереть клапаны.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Зачистить контакты ЭКМ, реле РП и отрегулировать реле РП и контакты ЭКМ.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Заварить трещины.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Вскрыть облицовку котла и заварить повреждённое место.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Исправить и притереть краны и вентили или заменить их новыми.</w:t>
            </w:r>
          </w:p>
          <w:p w:rsidR="00451D07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  <w:p w:rsidR="00451D07" w:rsidRPr="0090250A" w:rsidRDefault="00451D07" w:rsidP="00783D06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Прочистить, и при необходимости, притереть поверхности клапанов.</w:t>
            </w:r>
          </w:p>
        </w:tc>
      </w:tr>
    </w:tbl>
    <w:p w:rsidR="00451D07" w:rsidRPr="0090250A" w:rsidRDefault="00451D07" w:rsidP="00451D07">
      <w:pPr>
        <w:widowControl/>
        <w:autoSpaceDE/>
        <w:autoSpaceDN/>
        <w:adjustRightInd/>
        <w:spacing w:line="276" w:lineRule="auto"/>
        <w:jc w:val="center"/>
      </w:pPr>
    </w:p>
    <w:p w:rsidR="00451D07" w:rsidRDefault="00451D07" w:rsidP="00451D07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Требования техники безопасности.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>1. Корпус котла и станции должны быть надёжно заземлены. Наличие заземления должно ежедневно проверяться.</w:t>
      </w:r>
    </w:p>
    <w:p w:rsidR="00451D07" w:rsidRP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 xml:space="preserve">2. При подъёме крышки соблюдать осторожность, не открывать её резко, так как 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jc w:val="center"/>
      </w:pPr>
      <w:r>
        <w:lastRenderedPageBreak/>
        <w:t>- 1</w:t>
      </w:r>
      <w:r w:rsidR="009A2BCF">
        <w:t>0</w:t>
      </w:r>
      <w:r>
        <w:t xml:space="preserve"> -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</w:pPr>
      <w:r>
        <w:t>Можно обжечь паром лицо и руки.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>3. Запрещается эксплуатация котла при наличии любой неисправности: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 xml:space="preserve">    - заземления;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 xml:space="preserve">    - манометра;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 xml:space="preserve">    - предохранительного клапана;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 xml:space="preserve">    - наличия трещин в котле;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 xml:space="preserve">    - при пропуске пара из пароводяной рубашки, кранов и вентилей;</w:t>
      </w:r>
    </w:p>
    <w:p w:rsidR="000468A6" w:rsidRDefault="00451D07" w:rsidP="00451D07">
      <w:pPr>
        <w:widowControl/>
        <w:autoSpaceDE/>
        <w:autoSpaceDN/>
        <w:adjustRightInd/>
        <w:spacing w:line="276" w:lineRule="auto"/>
        <w:ind w:firstLine="284"/>
        <w:jc w:val="both"/>
      </w:pPr>
      <w:r>
        <w:t xml:space="preserve">    </w:t>
      </w:r>
      <w:r w:rsidR="000468A6">
        <w:t>- элементов электрокоммутационной аппаратуры.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  <w:jc w:val="both"/>
      </w:pPr>
      <w:r>
        <w:t>4. Не оставлять без присмотра котёл во время варки.</w:t>
      </w:r>
    </w:p>
    <w:p w:rsidR="000468A6" w:rsidRDefault="000468A6" w:rsidP="006D3037">
      <w:pPr>
        <w:widowControl/>
        <w:autoSpaceDE/>
        <w:autoSpaceDN/>
        <w:adjustRightInd/>
        <w:spacing w:line="276" w:lineRule="auto"/>
        <w:ind w:right="256" w:firstLine="284"/>
        <w:jc w:val="both"/>
      </w:pPr>
      <w:r>
        <w:t xml:space="preserve">5. Наблюдать за показаниями манометра и в случае повышения давления до </w:t>
      </w:r>
      <w:r>
        <w:rPr>
          <w:lang w:val="en-US"/>
        </w:rPr>
        <w:t>P</w:t>
      </w:r>
      <w:r w:rsidRPr="00497BF2">
        <w:t xml:space="preserve"> </w:t>
      </w:r>
      <w:r>
        <w:t>= 0,06 МПа (0,6 кг/см</w:t>
      </w:r>
      <w:r>
        <w:rPr>
          <w:vertAlign w:val="superscript"/>
        </w:rPr>
        <w:t>2</w:t>
      </w:r>
      <w:r>
        <w:t>) и несрабатывания предохранительного клапана – немедленно выключить котёл.</w:t>
      </w:r>
    </w:p>
    <w:p w:rsidR="000468A6" w:rsidRDefault="000468A6" w:rsidP="006D3037">
      <w:pPr>
        <w:widowControl/>
        <w:autoSpaceDE/>
        <w:autoSpaceDN/>
        <w:adjustRightInd/>
        <w:spacing w:line="276" w:lineRule="auto"/>
        <w:ind w:right="256" w:firstLine="284"/>
        <w:jc w:val="both"/>
      </w:pPr>
      <w:r>
        <w:t>6. Следить за тем, чтобы соприкасающиеся поверхности клапанов и их сёдел постоянно были в чистоте и клапаны свободно передвигались.</w:t>
      </w:r>
    </w:p>
    <w:p w:rsidR="000468A6" w:rsidRDefault="000468A6" w:rsidP="006D3037">
      <w:pPr>
        <w:widowControl/>
        <w:autoSpaceDE/>
        <w:autoSpaceDN/>
        <w:adjustRightInd/>
        <w:spacing w:line="276" w:lineRule="auto"/>
        <w:ind w:right="256" w:firstLine="284"/>
        <w:jc w:val="both"/>
      </w:pPr>
      <w:r>
        <w:t>7. Запрещается производить ремонт и устранение неисправностей в котле и станции управления под электрическим напряжением и при наличии давления в пароводяной рубашке.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  <w:jc w:val="both"/>
      </w:pPr>
    </w:p>
    <w:p w:rsidR="000468A6" w:rsidRPr="00826218" w:rsidRDefault="000468A6" w:rsidP="000468A6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  <w:r w:rsidRPr="00826218">
        <w:rPr>
          <w:b/>
          <w:sz w:val="24"/>
          <w:szCs w:val="24"/>
        </w:rPr>
        <w:t>6. Работы по обеспечению планово-предупредительного</w:t>
      </w:r>
    </w:p>
    <w:p w:rsidR="000468A6" w:rsidRPr="00826218" w:rsidRDefault="000468A6" w:rsidP="000468A6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  <w:r w:rsidRPr="00826218">
        <w:rPr>
          <w:b/>
          <w:sz w:val="24"/>
          <w:szCs w:val="24"/>
        </w:rPr>
        <w:t>ремонта.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В процессе эксплуатации котла необходимо осуществлять планово-предупредительный ремонт.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В планово-предупредительный ремонт входят следующие виды работ: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1) осмотр;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2) межремонтное обслуживание;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3) текущий ремонт;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4) средний ремонт.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Осмотр включает в себя устранение мелких неисправностей, и является основным видом профилактических работ, обеспечивающих поддержание котла в постоянном рабочем состоянии.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Осмотр проводится эксплуатационным персоналом.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Срок проведения осмотра – 1 раз в смену.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Осмотром проверяется состояние котла, электрокоммутационной аппаратуры и арматуры.</w:t>
      </w:r>
    </w:p>
    <w:p w:rsidR="000468A6" w:rsidRDefault="000468A6" w:rsidP="000468A6">
      <w:pPr>
        <w:widowControl/>
        <w:autoSpaceDE/>
        <w:autoSpaceDN/>
        <w:adjustRightInd/>
        <w:spacing w:line="276" w:lineRule="auto"/>
        <w:ind w:firstLine="284"/>
      </w:pPr>
      <w:r>
        <w:t>Во время осмотра, в случае необходимости, производится текущий ремонт.</w:t>
      </w:r>
    </w:p>
    <w:p w:rsidR="000468A6" w:rsidRDefault="000468A6" w:rsidP="00D02CD3">
      <w:pPr>
        <w:widowControl/>
        <w:autoSpaceDE/>
        <w:autoSpaceDN/>
        <w:adjustRightInd/>
        <w:spacing w:line="276" w:lineRule="auto"/>
      </w:pPr>
      <w:r>
        <w:t>Во время осмотра выявляется оббьем работ, подлежащих выполнению при очередном среднем ремонте.</w:t>
      </w:r>
    </w:p>
    <w:p w:rsidR="000468A6" w:rsidRDefault="000468A6" w:rsidP="00987ED5">
      <w:pPr>
        <w:widowControl/>
        <w:autoSpaceDE/>
        <w:autoSpaceDN/>
        <w:adjustRightInd/>
        <w:spacing w:line="276" w:lineRule="auto"/>
        <w:jc w:val="both"/>
      </w:pPr>
    </w:p>
    <w:p w:rsidR="000468A6" w:rsidRDefault="000468A6" w:rsidP="000468A6">
      <w:pPr>
        <w:widowControl/>
        <w:autoSpaceDE/>
        <w:autoSpaceDN/>
        <w:adjustRightInd/>
        <w:spacing w:line="276" w:lineRule="auto"/>
        <w:jc w:val="center"/>
      </w:pPr>
      <w:r>
        <w:lastRenderedPageBreak/>
        <w:t>- 1</w:t>
      </w:r>
      <w:r w:rsidR="009A2BCF">
        <w:t>1</w:t>
      </w:r>
      <w:r>
        <w:t xml:space="preserve"> -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>Межремонтное обслуживание производится непосредственно эксплуатационным персоналом, а также ремонтниками.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>В межремонтное обслуживание входят: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>1) Наблюдение за работой котла, отдельных его узлов, контрольно-измерительных приборов, электрокоммутационной аппаратуры и арматуры;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</w:pPr>
      <w:r>
        <w:t>2) Устранение мелких неисправностей;</w:t>
      </w:r>
    </w:p>
    <w:p w:rsidR="000468A6" w:rsidRDefault="00451D07" w:rsidP="00451D07">
      <w:pPr>
        <w:widowControl/>
        <w:autoSpaceDE/>
        <w:autoSpaceDN/>
        <w:adjustRightInd/>
        <w:spacing w:line="276" w:lineRule="auto"/>
        <w:ind w:firstLine="284"/>
        <w:jc w:val="both"/>
      </w:pPr>
      <w:r>
        <w:t>При среднем ремонте производится частичная разборка котла с заменой или ремонтом изношенных деталей и узлов, сборка, регулировка и испытания.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  <w:jc w:val="both"/>
      </w:pPr>
      <w:r>
        <w:t>При среднем ремонте производятся работы:</w:t>
      </w:r>
    </w:p>
    <w:p w:rsidR="00451D07" w:rsidRDefault="00451D07" w:rsidP="00451D07">
      <w:pPr>
        <w:widowControl/>
        <w:autoSpaceDE/>
        <w:autoSpaceDN/>
        <w:adjustRightInd/>
        <w:spacing w:line="276" w:lineRule="auto"/>
        <w:ind w:firstLine="284"/>
        <w:jc w:val="both"/>
      </w:pPr>
      <w:r>
        <w:t xml:space="preserve">1) </w:t>
      </w:r>
      <w:r w:rsidR="00D346E8">
        <w:t>Снимается облицовка и проверяется состояние наружной поверхности котла на наличие утечек пара из пароводяной рубашки. При наличии трещин они завариваются. При этом же проверяется состояние тепловой изоляции;</w:t>
      </w:r>
    </w:p>
    <w:p w:rsidR="00D346E8" w:rsidRDefault="00D346E8" w:rsidP="00451D07">
      <w:pPr>
        <w:widowControl/>
        <w:autoSpaceDE/>
        <w:autoSpaceDN/>
        <w:adjustRightInd/>
        <w:spacing w:line="276" w:lineRule="auto"/>
        <w:ind w:firstLine="284"/>
        <w:jc w:val="both"/>
      </w:pPr>
      <w:r>
        <w:t>2) Подтягиваются все гайки;</w:t>
      </w:r>
    </w:p>
    <w:p w:rsidR="00D346E8" w:rsidRDefault="00D346E8" w:rsidP="00451D07">
      <w:pPr>
        <w:widowControl/>
        <w:autoSpaceDE/>
        <w:autoSpaceDN/>
        <w:adjustRightInd/>
        <w:spacing w:line="276" w:lineRule="auto"/>
        <w:ind w:firstLine="284"/>
        <w:jc w:val="both"/>
      </w:pPr>
      <w:r>
        <w:t>3) Снимаются и разбираются все вентили трубопроводов;</w:t>
      </w:r>
    </w:p>
    <w:p w:rsidR="00D346E8" w:rsidRDefault="00D346E8" w:rsidP="00451D07">
      <w:pPr>
        <w:widowControl/>
        <w:autoSpaceDE/>
        <w:autoSpaceDN/>
        <w:adjustRightInd/>
        <w:spacing w:line="276" w:lineRule="auto"/>
        <w:ind w:firstLine="284"/>
        <w:jc w:val="both"/>
      </w:pPr>
      <w:r>
        <w:t>4) Очищается пароводяная рубашка от накипи, для чего:</w:t>
      </w:r>
    </w:p>
    <w:p w:rsidR="00D346E8" w:rsidRDefault="00D346E8" w:rsidP="00D346E8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567"/>
        <w:jc w:val="both"/>
      </w:pPr>
      <w:r>
        <w:t>- заполнить котёл водой;</w:t>
      </w:r>
    </w:p>
    <w:p w:rsidR="00D346E8" w:rsidRDefault="00D346E8" w:rsidP="00D346E8">
      <w:pPr>
        <w:widowControl/>
        <w:autoSpaceDE/>
        <w:autoSpaceDN/>
        <w:adjustRightInd/>
        <w:spacing w:line="276" w:lineRule="auto"/>
        <w:ind w:firstLine="567"/>
        <w:jc w:val="both"/>
      </w:pPr>
      <w:r>
        <w:t>- залить в пароводяную рубашку раствор каустической или кальцинированной соды (0,1/0,15 кг. на 10 л. воды) до уровня контрольного крана;</w:t>
      </w:r>
    </w:p>
    <w:p w:rsidR="00D346E8" w:rsidRDefault="00D346E8" w:rsidP="00D346E8">
      <w:pPr>
        <w:widowControl/>
        <w:autoSpaceDE/>
        <w:autoSpaceDN/>
        <w:adjustRightInd/>
        <w:spacing w:line="276" w:lineRule="auto"/>
        <w:ind w:firstLine="567"/>
        <w:jc w:val="both"/>
      </w:pPr>
      <w:r>
        <w:t>- включить котёл на разогрев и кипятить раствор в течении двух часов;</w:t>
      </w:r>
    </w:p>
    <w:p w:rsidR="00D346E8" w:rsidRDefault="00D346E8" w:rsidP="00D346E8">
      <w:pPr>
        <w:widowControl/>
        <w:autoSpaceDE/>
        <w:autoSpaceDN/>
        <w:adjustRightInd/>
        <w:spacing w:line="276" w:lineRule="auto"/>
        <w:ind w:firstLine="567"/>
        <w:jc w:val="both"/>
      </w:pPr>
      <w:r>
        <w:t>- после окончания кипячения слить щелочной раствор через спускной штуцер;</w:t>
      </w:r>
    </w:p>
    <w:p w:rsidR="00D346E8" w:rsidRDefault="00D346E8" w:rsidP="00D346E8">
      <w:pPr>
        <w:widowControl/>
        <w:autoSpaceDE/>
        <w:autoSpaceDN/>
        <w:adjustRightInd/>
        <w:spacing w:line="276" w:lineRule="auto"/>
        <w:ind w:firstLine="567"/>
        <w:jc w:val="both"/>
      </w:pPr>
      <w:r>
        <w:t>- промыть пароводяную рубашку котла чистой водой и слить воду.</w:t>
      </w:r>
    </w:p>
    <w:p w:rsidR="00D346E8" w:rsidRDefault="00D346E8" w:rsidP="00D346E8">
      <w:pPr>
        <w:widowControl/>
        <w:autoSpaceDE/>
        <w:autoSpaceDN/>
        <w:adjustRightInd/>
        <w:spacing w:line="276" w:lineRule="auto"/>
        <w:ind w:firstLine="284"/>
        <w:jc w:val="both"/>
      </w:pPr>
      <w:r>
        <w:t>Для котла ресурс до среднего ремонта установлен 24 мес.</w:t>
      </w:r>
    </w:p>
    <w:p w:rsidR="00D346E8" w:rsidRDefault="00D346E8" w:rsidP="00D346E8">
      <w:pPr>
        <w:widowControl/>
        <w:autoSpaceDE/>
        <w:autoSpaceDN/>
        <w:adjustRightInd/>
        <w:spacing w:line="276" w:lineRule="auto"/>
        <w:ind w:firstLine="284"/>
        <w:jc w:val="both"/>
      </w:pPr>
    </w:p>
    <w:p w:rsidR="00D346E8" w:rsidRDefault="00D346E8" w:rsidP="00D346E8">
      <w:pPr>
        <w:widowControl/>
        <w:autoSpaceDE/>
        <w:autoSpaceDN/>
        <w:adjustRightInd/>
        <w:spacing w:line="276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Хранение котла.</w:t>
      </w:r>
    </w:p>
    <w:p w:rsidR="00D346E8" w:rsidRDefault="00B96F8D" w:rsidP="00D346E8">
      <w:pPr>
        <w:widowControl/>
        <w:autoSpaceDE/>
        <w:autoSpaceDN/>
        <w:adjustRightInd/>
        <w:spacing w:line="276" w:lineRule="auto"/>
        <w:ind w:firstLine="284"/>
      </w:pPr>
      <w:r>
        <w:t>Хранение на открытых площадках не допускается. При хранении свыше 6 месяцев покупатель обязан</w:t>
      </w:r>
      <w:r w:rsidR="00C01931">
        <w:t xml:space="preserve"> провести переконсервацию.</w:t>
      </w:r>
    </w:p>
    <w:p w:rsidR="00C01931" w:rsidRDefault="00C01931" w:rsidP="00D346E8">
      <w:pPr>
        <w:widowControl/>
        <w:autoSpaceDE/>
        <w:autoSpaceDN/>
        <w:adjustRightInd/>
        <w:spacing w:line="276" w:lineRule="auto"/>
        <w:ind w:firstLine="284"/>
      </w:pPr>
      <w:r>
        <w:t>Окружающая атмосфера не должна содержать веществ, вызывающих коррозию металла.</w:t>
      </w:r>
    </w:p>
    <w:p w:rsidR="00C01931" w:rsidRPr="00D346E8" w:rsidRDefault="00C01931" w:rsidP="00D346E8">
      <w:pPr>
        <w:widowControl/>
        <w:autoSpaceDE/>
        <w:autoSpaceDN/>
        <w:adjustRightInd/>
        <w:spacing w:line="276" w:lineRule="auto"/>
        <w:ind w:firstLine="284"/>
      </w:pPr>
    </w:p>
    <w:p w:rsidR="00E83E88" w:rsidRDefault="00E83E88" w:rsidP="00E83E88">
      <w:pPr>
        <w:ind w:right="360" w:firstLine="708"/>
        <w:jc w:val="both"/>
        <w:outlineLvl w:val="0"/>
        <w:rPr>
          <w:b/>
          <w:bCs/>
          <w:sz w:val="12"/>
          <w:szCs w:val="12"/>
        </w:rPr>
      </w:pPr>
    </w:p>
    <w:p w:rsidR="000468A6" w:rsidRDefault="000468A6" w:rsidP="00987ED5">
      <w:pPr>
        <w:widowControl/>
        <w:autoSpaceDE/>
        <w:autoSpaceDN/>
        <w:adjustRightInd/>
        <w:spacing w:line="276" w:lineRule="auto"/>
        <w:jc w:val="both"/>
      </w:pPr>
    </w:p>
    <w:p w:rsidR="00094EAC" w:rsidRDefault="00094EAC" w:rsidP="00987ED5">
      <w:pPr>
        <w:widowControl/>
        <w:autoSpaceDE/>
        <w:autoSpaceDN/>
        <w:adjustRightInd/>
        <w:spacing w:line="276" w:lineRule="auto"/>
        <w:jc w:val="both"/>
      </w:pPr>
    </w:p>
    <w:p w:rsidR="00094EAC" w:rsidRDefault="00094EAC" w:rsidP="00987ED5">
      <w:pPr>
        <w:widowControl/>
        <w:autoSpaceDE/>
        <w:autoSpaceDN/>
        <w:adjustRightInd/>
        <w:spacing w:line="276" w:lineRule="auto"/>
        <w:jc w:val="both"/>
      </w:pPr>
    </w:p>
    <w:p w:rsidR="00651004" w:rsidRPr="00E03837" w:rsidRDefault="00291239" w:rsidP="00987ED5">
      <w:pPr>
        <w:widowControl/>
        <w:autoSpaceDE/>
        <w:autoSpaceDN/>
        <w:adjustRightInd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1004" w:rsidRPr="00E03837" w:rsidSect="006F729D">
      <w:pgSz w:w="16838" w:h="11906" w:orient="landscape"/>
      <w:pgMar w:top="720" w:right="720" w:bottom="720" w:left="720" w:header="340" w:footer="227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A4" w:rsidRDefault="00342FA4" w:rsidP="008C6006">
      <w:r>
        <w:separator/>
      </w:r>
    </w:p>
  </w:endnote>
  <w:endnote w:type="continuationSeparator" w:id="0">
    <w:p w:rsidR="00342FA4" w:rsidRDefault="00342FA4" w:rsidP="008C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A4" w:rsidRDefault="00342FA4" w:rsidP="008C6006">
      <w:r>
        <w:separator/>
      </w:r>
    </w:p>
  </w:footnote>
  <w:footnote w:type="continuationSeparator" w:id="0">
    <w:p w:rsidR="00342FA4" w:rsidRDefault="00342FA4" w:rsidP="008C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D4BC2"/>
    <w:multiLevelType w:val="hybridMultilevel"/>
    <w:tmpl w:val="4DCCDC5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06"/>
    <w:rsid w:val="00002C83"/>
    <w:rsid w:val="00010B6B"/>
    <w:rsid w:val="0001287C"/>
    <w:rsid w:val="00013239"/>
    <w:rsid w:val="00017596"/>
    <w:rsid w:val="00023B61"/>
    <w:rsid w:val="000334F6"/>
    <w:rsid w:val="000403E3"/>
    <w:rsid w:val="0004109F"/>
    <w:rsid w:val="00041627"/>
    <w:rsid w:val="00042903"/>
    <w:rsid w:val="000468A6"/>
    <w:rsid w:val="00053C9F"/>
    <w:rsid w:val="000601D6"/>
    <w:rsid w:val="00063393"/>
    <w:rsid w:val="00065306"/>
    <w:rsid w:val="00072CC6"/>
    <w:rsid w:val="00075E34"/>
    <w:rsid w:val="000850A3"/>
    <w:rsid w:val="00093E03"/>
    <w:rsid w:val="00094EAC"/>
    <w:rsid w:val="00095DB2"/>
    <w:rsid w:val="000A68EB"/>
    <w:rsid w:val="000C54C2"/>
    <w:rsid w:val="000D2165"/>
    <w:rsid w:val="000D35AB"/>
    <w:rsid w:val="000E2D86"/>
    <w:rsid w:val="000E668F"/>
    <w:rsid w:val="000E735B"/>
    <w:rsid w:val="00100010"/>
    <w:rsid w:val="001106CC"/>
    <w:rsid w:val="00123E96"/>
    <w:rsid w:val="00126767"/>
    <w:rsid w:val="00130590"/>
    <w:rsid w:val="00131EC8"/>
    <w:rsid w:val="0014186C"/>
    <w:rsid w:val="00154849"/>
    <w:rsid w:val="0016178D"/>
    <w:rsid w:val="00164D3D"/>
    <w:rsid w:val="001673F9"/>
    <w:rsid w:val="00170939"/>
    <w:rsid w:val="00172410"/>
    <w:rsid w:val="00183692"/>
    <w:rsid w:val="00193792"/>
    <w:rsid w:val="001A1A5D"/>
    <w:rsid w:val="001A1B04"/>
    <w:rsid w:val="001A4CCF"/>
    <w:rsid w:val="001D09A1"/>
    <w:rsid w:val="001D6F9A"/>
    <w:rsid w:val="001E00FD"/>
    <w:rsid w:val="001F2A8F"/>
    <w:rsid w:val="001F650A"/>
    <w:rsid w:val="00213CD1"/>
    <w:rsid w:val="002237BA"/>
    <w:rsid w:val="00235AF6"/>
    <w:rsid w:val="00246148"/>
    <w:rsid w:val="00254741"/>
    <w:rsid w:val="00255CC8"/>
    <w:rsid w:val="002611DA"/>
    <w:rsid w:val="00263DB5"/>
    <w:rsid w:val="00264DF4"/>
    <w:rsid w:val="00271EBF"/>
    <w:rsid w:val="00272A43"/>
    <w:rsid w:val="00272D5B"/>
    <w:rsid w:val="002739C9"/>
    <w:rsid w:val="00286B8D"/>
    <w:rsid w:val="00290875"/>
    <w:rsid w:val="00290C57"/>
    <w:rsid w:val="00291239"/>
    <w:rsid w:val="002B6658"/>
    <w:rsid w:val="002B7E99"/>
    <w:rsid w:val="002E5009"/>
    <w:rsid w:val="002E56D9"/>
    <w:rsid w:val="002F62DE"/>
    <w:rsid w:val="00300277"/>
    <w:rsid w:val="00304786"/>
    <w:rsid w:val="0032102A"/>
    <w:rsid w:val="00342FA4"/>
    <w:rsid w:val="003514AE"/>
    <w:rsid w:val="00360F0B"/>
    <w:rsid w:val="003645AC"/>
    <w:rsid w:val="0036584D"/>
    <w:rsid w:val="00376306"/>
    <w:rsid w:val="003A32EF"/>
    <w:rsid w:val="003B05F7"/>
    <w:rsid w:val="003B2189"/>
    <w:rsid w:val="003B3287"/>
    <w:rsid w:val="003C532C"/>
    <w:rsid w:val="003D2003"/>
    <w:rsid w:val="003D2420"/>
    <w:rsid w:val="003D3C48"/>
    <w:rsid w:val="003F2A6D"/>
    <w:rsid w:val="0040090A"/>
    <w:rsid w:val="00422842"/>
    <w:rsid w:val="004464F8"/>
    <w:rsid w:val="00451D07"/>
    <w:rsid w:val="00454876"/>
    <w:rsid w:val="00454F1E"/>
    <w:rsid w:val="004635AE"/>
    <w:rsid w:val="004745DC"/>
    <w:rsid w:val="0049231E"/>
    <w:rsid w:val="00497BF2"/>
    <w:rsid w:val="004A5EA2"/>
    <w:rsid w:val="004B1CB8"/>
    <w:rsid w:val="004D129D"/>
    <w:rsid w:val="004D65A2"/>
    <w:rsid w:val="004E30B8"/>
    <w:rsid w:val="004F0D0C"/>
    <w:rsid w:val="00503E08"/>
    <w:rsid w:val="00515F82"/>
    <w:rsid w:val="005212A6"/>
    <w:rsid w:val="0052752E"/>
    <w:rsid w:val="0055081D"/>
    <w:rsid w:val="00550A2E"/>
    <w:rsid w:val="0057301B"/>
    <w:rsid w:val="005779A4"/>
    <w:rsid w:val="005833E3"/>
    <w:rsid w:val="005A0449"/>
    <w:rsid w:val="005A2447"/>
    <w:rsid w:val="005A26F2"/>
    <w:rsid w:val="005A3281"/>
    <w:rsid w:val="005A5950"/>
    <w:rsid w:val="005A5A82"/>
    <w:rsid w:val="005B61AA"/>
    <w:rsid w:val="005B7599"/>
    <w:rsid w:val="005C0911"/>
    <w:rsid w:val="005C2003"/>
    <w:rsid w:val="005C39E9"/>
    <w:rsid w:val="005C6FCB"/>
    <w:rsid w:val="005D41F4"/>
    <w:rsid w:val="005D6BFC"/>
    <w:rsid w:val="005E1DC0"/>
    <w:rsid w:val="005E5CC3"/>
    <w:rsid w:val="005F5287"/>
    <w:rsid w:val="005F7DF9"/>
    <w:rsid w:val="0060058A"/>
    <w:rsid w:val="006023D9"/>
    <w:rsid w:val="0061281E"/>
    <w:rsid w:val="00624864"/>
    <w:rsid w:val="006251D6"/>
    <w:rsid w:val="00651004"/>
    <w:rsid w:val="006557C5"/>
    <w:rsid w:val="00676FF4"/>
    <w:rsid w:val="0067734B"/>
    <w:rsid w:val="0068142C"/>
    <w:rsid w:val="00681A45"/>
    <w:rsid w:val="00686599"/>
    <w:rsid w:val="006D2C44"/>
    <w:rsid w:val="006D3037"/>
    <w:rsid w:val="006E05EE"/>
    <w:rsid w:val="006E67A1"/>
    <w:rsid w:val="006E6E90"/>
    <w:rsid w:val="006F2C9A"/>
    <w:rsid w:val="006F4D6C"/>
    <w:rsid w:val="006F671E"/>
    <w:rsid w:val="006F729D"/>
    <w:rsid w:val="00701826"/>
    <w:rsid w:val="00702698"/>
    <w:rsid w:val="00721EFD"/>
    <w:rsid w:val="00730EB3"/>
    <w:rsid w:val="00741395"/>
    <w:rsid w:val="007816D4"/>
    <w:rsid w:val="00783D06"/>
    <w:rsid w:val="00783F46"/>
    <w:rsid w:val="00787EA2"/>
    <w:rsid w:val="007924F3"/>
    <w:rsid w:val="007A1B11"/>
    <w:rsid w:val="007B09BF"/>
    <w:rsid w:val="007C1581"/>
    <w:rsid w:val="007D154D"/>
    <w:rsid w:val="007E2A03"/>
    <w:rsid w:val="007F4F44"/>
    <w:rsid w:val="00800061"/>
    <w:rsid w:val="008040E1"/>
    <w:rsid w:val="00810AB4"/>
    <w:rsid w:val="00811921"/>
    <w:rsid w:val="00826218"/>
    <w:rsid w:val="008331E0"/>
    <w:rsid w:val="0084443B"/>
    <w:rsid w:val="008530F7"/>
    <w:rsid w:val="008611EA"/>
    <w:rsid w:val="00866E70"/>
    <w:rsid w:val="0087066B"/>
    <w:rsid w:val="0088479A"/>
    <w:rsid w:val="00886CDE"/>
    <w:rsid w:val="008A0C2D"/>
    <w:rsid w:val="008B2B26"/>
    <w:rsid w:val="008C6006"/>
    <w:rsid w:val="008D1CB9"/>
    <w:rsid w:val="008D30A6"/>
    <w:rsid w:val="00900B1E"/>
    <w:rsid w:val="0090250A"/>
    <w:rsid w:val="00926B54"/>
    <w:rsid w:val="009312A3"/>
    <w:rsid w:val="00933254"/>
    <w:rsid w:val="0093412F"/>
    <w:rsid w:val="0094133A"/>
    <w:rsid w:val="0094514F"/>
    <w:rsid w:val="0095252E"/>
    <w:rsid w:val="00963A5E"/>
    <w:rsid w:val="00971B50"/>
    <w:rsid w:val="0097716C"/>
    <w:rsid w:val="00987ED5"/>
    <w:rsid w:val="00992835"/>
    <w:rsid w:val="00993DAC"/>
    <w:rsid w:val="00996AD5"/>
    <w:rsid w:val="009A2BCF"/>
    <w:rsid w:val="009A5821"/>
    <w:rsid w:val="009C253F"/>
    <w:rsid w:val="009C5252"/>
    <w:rsid w:val="009D0762"/>
    <w:rsid w:val="009E16C9"/>
    <w:rsid w:val="009E182F"/>
    <w:rsid w:val="009E79DA"/>
    <w:rsid w:val="00A00383"/>
    <w:rsid w:val="00A05889"/>
    <w:rsid w:val="00A17892"/>
    <w:rsid w:val="00A23CAC"/>
    <w:rsid w:val="00A34F02"/>
    <w:rsid w:val="00A36521"/>
    <w:rsid w:val="00A400F5"/>
    <w:rsid w:val="00A40C9A"/>
    <w:rsid w:val="00A41169"/>
    <w:rsid w:val="00A420B5"/>
    <w:rsid w:val="00A4575C"/>
    <w:rsid w:val="00A536B4"/>
    <w:rsid w:val="00A54FD0"/>
    <w:rsid w:val="00A55657"/>
    <w:rsid w:val="00A56448"/>
    <w:rsid w:val="00A60EC9"/>
    <w:rsid w:val="00A653F4"/>
    <w:rsid w:val="00A715E3"/>
    <w:rsid w:val="00A737AB"/>
    <w:rsid w:val="00A81B07"/>
    <w:rsid w:val="00A838A9"/>
    <w:rsid w:val="00AA62E7"/>
    <w:rsid w:val="00AA6A20"/>
    <w:rsid w:val="00AD0672"/>
    <w:rsid w:val="00AE56DA"/>
    <w:rsid w:val="00AE7724"/>
    <w:rsid w:val="00AF186F"/>
    <w:rsid w:val="00AF37E2"/>
    <w:rsid w:val="00AF5BA7"/>
    <w:rsid w:val="00AF709C"/>
    <w:rsid w:val="00B03D2A"/>
    <w:rsid w:val="00B5254A"/>
    <w:rsid w:val="00B609F0"/>
    <w:rsid w:val="00B650D1"/>
    <w:rsid w:val="00B666F6"/>
    <w:rsid w:val="00B67B2C"/>
    <w:rsid w:val="00B76D25"/>
    <w:rsid w:val="00B81524"/>
    <w:rsid w:val="00B96F8D"/>
    <w:rsid w:val="00BA05B8"/>
    <w:rsid w:val="00BA4124"/>
    <w:rsid w:val="00BA63CD"/>
    <w:rsid w:val="00BB5E7E"/>
    <w:rsid w:val="00BC0ABD"/>
    <w:rsid w:val="00BC5BA0"/>
    <w:rsid w:val="00BD02F6"/>
    <w:rsid w:val="00BD27F4"/>
    <w:rsid w:val="00BD6A8A"/>
    <w:rsid w:val="00C01931"/>
    <w:rsid w:val="00C061E2"/>
    <w:rsid w:val="00C06C10"/>
    <w:rsid w:val="00C10988"/>
    <w:rsid w:val="00C15A57"/>
    <w:rsid w:val="00C2108B"/>
    <w:rsid w:val="00C242B9"/>
    <w:rsid w:val="00C40106"/>
    <w:rsid w:val="00C40D82"/>
    <w:rsid w:val="00C4687F"/>
    <w:rsid w:val="00C614BC"/>
    <w:rsid w:val="00C74D53"/>
    <w:rsid w:val="00C93AA6"/>
    <w:rsid w:val="00CA1EB5"/>
    <w:rsid w:val="00CA3073"/>
    <w:rsid w:val="00CA69EB"/>
    <w:rsid w:val="00CB12BD"/>
    <w:rsid w:val="00CB4626"/>
    <w:rsid w:val="00CB7EA3"/>
    <w:rsid w:val="00CC4B5E"/>
    <w:rsid w:val="00CD06BC"/>
    <w:rsid w:val="00CE1047"/>
    <w:rsid w:val="00CE45DA"/>
    <w:rsid w:val="00CE6BA7"/>
    <w:rsid w:val="00CF6F26"/>
    <w:rsid w:val="00D02CD3"/>
    <w:rsid w:val="00D346E8"/>
    <w:rsid w:val="00D34EF4"/>
    <w:rsid w:val="00D46255"/>
    <w:rsid w:val="00D467A6"/>
    <w:rsid w:val="00D5159F"/>
    <w:rsid w:val="00D71BFD"/>
    <w:rsid w:val="00D809F3"/>
    <w:rsid w:val="00D93E13"/>
    <w:rsid w:val="00DA5865"/>
    <w:rsid w:val="00DB0199"/>
    <w:rsid w:val="00DB2D22"/>
    <w:rsid w:val="00DB4E21"/>
    <w:rsid w:val="00DC0245"/>
    <w:rsid w:val="00DC5F09"/>
    <w:rsid w:val="00DD0EED"/>
    <w:rsid w:val="00DD6C04"/>
    <w:rsid w:val="00DD7015"/>
    <w:rsid w:val="00DE07CA"/>
    <w:rsid w:val="00DE735F"/>
    <w:rsid w:val="00DF0929"/>
    <w:rsid w:val="00E03837"/>
    <w:rsid w:val="00E110C2"/>
    <w:rsid w:val="00E1632A"/>
    <w:rsid w:val="00E20EA8"/>
    <w:rsid w:val="00E20F22"/>
    <w:rsid w:val="00E3700C"/>
    <w:rsid w:val="00E42DDE"/>
    <w:rsid w:val="00E432A9"/>
    <w:rsid w:val="00E57AB0"/>
    <w:rsid w:val="00E66FC9"/>
    <w:rsid w:val="00E70FC7"/>
    <w:rsid w:val="00E72C4E"/>
    <w:rsid w:val="00E77B5F"/>
    <w:rsid w:val="00E83E88"/>
    <w:rsid w:val="00E919F9"/>
    <w:rsid w:val="00E9380D"/>
    <w:rsid w:val="00EA3AF7"/>
    <w:rsid w:val="00EA6016"/>
    <w:rsid w:val="00EC4968"/>
    <w:rsid w:val="00EC7FBF"/>
    <w:rsid w:val="00ED5F3D"/>
    <w:rsid w:val="00EE2F6E"/>
    <w:rsid w:val="00EF5CF5"/>
    <w:rsid w:val="00F01591"/>
    <w:rsid w:val="00F033E4"/>
    <w:rsid w:val="00F04EEB"/>
    <w:rsid w:val="00F056B5"/>
    <w:rsid w:val="00F37631"/>
    <w:rsid w:val="00F53F72"/>
    <w:rsid w:val="00F54FDB"/>
    <w:rsid w:val="00F560F1"/>
    <w:rsid w:val="00F70540"/>
    <w:rsid w:val="00F70A7D"/>
    <w:rsid w:val="00F716E0"/>
    <w:rsid w:val="00F72E7A"/>
    <w:rsid w:val="00F766B9"/>
    <w:rsid w:val="00F90244"/>
    <w:rsid w:val="00F97174"/>
    <w:rsid w:val="00FB3591"/>
    <w:rsid w:val="00FD0206"/>
    <w:rsid w:val="00FD4B85"/>
    <w:rsid w:val="00FE31AC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0AF6BB-CAF1-4DDB-AFDF-7F05ED13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00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C60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6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60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6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C6006"/>
    <w:pPr>
      <w:autoSpaceDE/>
      <w:autoSpaceDN/>
      <w:adjustRightInd/>
      <w:jc w:val="center"/>
    </w:pPr>
    <w:rPr>
      <w:b/>
      <w:color w:val="000000"/>
      <w:sz w:val="28"/>
      <w:u w:val="single"/>
    </w:rPr>
  </w:style>
  <w:style w:type="character" w:customStyle="1" w:styleId="a9">
    <w:name w:val="Название Знак"/>
    <w:basedOn w:val="a0"/>
    <w:link w:val="a8"/>
    <w:rsid w:val="008C6006"/>
    <w:rPr>
      <w:rFonts w:ascii="Times New Roman" w:eastAsia="Times New Roman" w:hAnsi="Times New Roman" w:cs="Times New Roman"/>
      <w:b/>
      <w:color w:val="000000"/>
      <w:sz w:val="28"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60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00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7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C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hetorg@anitex.by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ichetorg@anitex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ichetorg.by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CE2D3-5EDD-4E9D-8DCF-3D06BB4C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4133</Words>
  <Characters>23562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Sergey</cp:lastModifiedBy>
  <cp:revision>2</cp:revision>
  <cp:lastPrinted>2016-10-31T08:33:00Z</cp:lastPrinted>
  <dcterms:created xsi:type="dcterms:W3CDTF">2020-01-30T11:23:00Z</dcterms:created>
  <dcterms:modified xsi:type="dcterms:W3CDTF">2020-01-30T11:23:00Z</dcterms:modified>
</cp:coreProperties>
</file>